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17" w:rsidRPr="00E141F7" w:rsidRDefault="00083C17" w:rsidP="00414ED1">
      <w:pPr>
        <w:ind w:left="3540" w:right="-468" w:firstLine="3123"/>
        <w:rPr>
          <w:sz w:val="26"/>
          <w:szCs w:val="26"/>
        </w:rPr>
      </w:pPr>
    </w:p>
    <w:p w:rsidR="00B615F2" w:rsidRPr="00E141F7" w:rsidRDefault="00B615F2" w:rsidP="00EF5556">
      <w:pPr>
        <w:rPr>
          <w:b/>
          <w:sz w:val="26"/>
          <w:szCs w:val="26"/>
        </w:rPr>
      </w:pPr>
    </w:p>
    <w:tbl>
      <w:tblPr>
        <w:tblStyle w:val="a3"/>
        <w:tblW w:w="425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AE0DCE" w:rsidRPr="00E141F7" w:rsidTr="00434CC8">
        <w:tc>
          <w:tcPr>
            <w:tcW w:w="4252" w:type="dxa"/>
          </w:tcPr>
          <w:p w:rsidR="00AE0DCE" w:rsidRPr="00E141F7" w:rsidRDefault="00AE0DCE" w:rsidP="00AE0DCE">
            <w:pPr>
              <w:ind w:firstLine="6663"/>
              <w:rPr>
                <w:b/>
                <w:sz w:val="26"/>
                <w:szCs w:val="26"/>
              </w:rPr>
            </w:pPr>
          </w:p>
          <w:p w:rsidR="00AE0DCE" w:rsidRPr="00E141F7" w:rsidRDefault="00AE0DCE" w:rsidP="00AE0DCE">
            <w:pPr>
              <w:ind w:firstLine="6663"/>
              <w:rPr>
                <w:b/>
                <w:sz w:val="26"/>
                <w:szCs w:val="26"/>
              </w:rPr>
            </w:pPr>
            <w:r w:rsidRPr="00E141F7">
              <w:rPr>
                <w:b/>
                <w:sz w:val="26"/>
                <w:szCs w:val="26"/>
              </w:rPr>
              <w:t>У</w:t>
            </w:r>
            <w:r w:rsidRPr="00D528EC">
              <w:rPr>
                <w:sz w:val="26"/>
                <w:szCs w:val="26"/>
              </w:rPr>
              <w:t>УТВЕРЖДЕНО</w:t>
            </w:r>
          </w:p>
          <w:p w:rsidR="00E141F7" w:rsidRPr="00332D97" w:rsidRDefault="00AE0DCE" w:rsidP="00AE0DCE">
            <w:pPr>
              <w:rPr>
                <w:sz w:val="26"/>
                <w:szCs w:val="26"/>
              </w:rPr>
            </w:pPr>
            <w:r w:rsidRPr="00332D97">
              <w:rPr>
                <w:sz w:val="26"/>
                <w:szCs w:val="26"/>
              </w:rPr>
              <w:t xml:space="preserve">приказом директора </w:t>
            </w:r>
            <w:r w:rsidR="00434CC8">
              <w:rPr>
                <w:sz w:val="26"/>
                <w:szCs w:val="26"/>
              </w:rPr>
              <w:t xml:space="preserve">ГБПОУ СО «Камышловский педагогический колледж» </w:t>
            </w:r>
            <w:r w:rsidR="00D528EC">
              <w:rPr>
                <w:sz w:val="26"/>
                <w:szCs w:val="26"/>
              </w:rPr>
              <w:t>№273</w:t>
            </w:r>
            <w:r w:rsidR="00E141F7" w:rsidRPr="00332D97">
              <w:rPr>
                <w:sz w:val="26"/>
                <w:szCs w:val="26"/>
              </w:rPr>
              <w:t xml:space="preserve"> - ОД </w:t>
            </w:r>
          </w:p>
          <w:p w:rsidR="00AE0DCE" w:rsidRPr="00E141F7" w:rsidRDefault="00AE0DCE" w:rsidP="001F6DD8">
            <w:pPr>
              <w:jc w:val="both"/>
              <w:rPr>
                <w:b/>
                <w:sz w:val="26"/>
                <w:szCs w:val="26"/>
              </w:rPr>
            </w:pPr>
            <w:r w:rsidRPr="00332D97">
              <w:rPr>
                <w:sz w:val="26"/>
                <w:szCs w:val="26"/>
              </w:rPr>
              <w:t xml:space="preserve">от </w:t>
            </w:r>
            <w:r w:rsidR="00D528EC">
              <w:rPr>
                <w:sz w:val="26"/>
                <w:szCs w:val="26"/>
              </w:rPr>
              <w:t>29.10.2018</w:t>
            </w:r>
          </w:p>
          <w:p w:rsidR="00AE0DCE" w:rsidRPr="00E141F7" w:rsidRDefault="00AE0DCE" w:rsidP="00EF5556">
            <w:pPr>
              <w:rPr>
                <w:b/>
                <w:sz w:val="26"/>
                <w:szCs w:val="26"/>
              </w:rPr>
            </w:pPr>
          </w:p>
          <w:p w:rsidR="00AE0DCE" w:rsidRPr="00E141F7" w:rsidRDefault="00AE0DCE" w:rsidP="00EF5556">
            <w:pPr>
              <w:rPr>
                <w:b/>
                <w:sz w:val="26"/>
                <w:szCs w:val="26"/>
              </w:rPr>
            </w:pPr>
          </w:p>
        </w:tc>
      </w:tr>
    </w:tbl>
    <w:p w:rsidR="00B615F2" w:rsidRPr="00E141F7" w:rsidRDefault="00B615F2" w:rsidP="00AE0DCE">
      <w:pPr>
        <w:ind w:firstLine="6663"/>
        <w:jc w:val="right"/>
        <w:rPr>
          <w:sz w:val="26"/>
          <w:szCs w:val="26"/>
        </w:rPr>
      </w:pPr>
    </w:p>
    <w:p w:rsidR="00B615F2" w:rsidRPr="00E141F7" w:rsidRDefault="00B615F2" w:rsidP="00EF5556">
      <w:pPr>
        <w:ind w:firstLine="6663"/>
        <w:rPr>
          <w:sz w:val="26"/>
          <w:szCs w:val="26"/>
        </w:rPr>
      </w:pPr>
    </w:p>
    <w:p w:rsidR="00B615F2" w:rsidRPr="00E141F7" w:rsidRDefault="00B615F2" w:rsidP="00EF5556">
      <w:pPr>
        <w:rPr>
          <w:sz w:val="26"/>
          <w:szCs w:val="26"/>
        </w:rPr>
      </w:pPr>
    </w:p>
    <w:p w:rsidR="00B615F2" w:rsidRPr="00E141F7" w:rsidRDefault="00B615F2" w:rsidP="00EF5556">
      <w:pPr>
        <w:rPr>
          <w:sz w:val="26"/>
          <w:szCs w:val="26"/>
        </w:rPr>
      </w:pPr>
    </w:p>
    <w:p w:rsidR="00B615F2" w:rsidRPr="00E141F7" w:rsidRDefault="00B615F2" w:rsidP="00EF5556">
      <w:pPr>
        <w:rPr>
          <w:sz w:val="26"/>
          <w:szCs w:val="26"/>
        </w:rPr>
      </w:pPr>
    </w:p>
    <w:p w:rsidR="00EF5556" w:rsidRPr="00E141F7" w:rsidRDefault="00EF5556" w:rsidP="00EF5556">
      <w:pPr>
        <w:rPr>
          <w:sz w:val="26"/>
          <w:szCs w:val="26"/>
        </w:rPr>
      </w:pPr>
    </w:p>
    <w:p w:rsidR="00EF5556" w:rsidRPr="00E141F7" w:rsidRDefault="00EF5556" w:rsidP="00EF5556">
      <w:pPr>
        <w:rPr>
          <w:sz w:val="26"/>
          <w:szCs w:val="26"/>
        </w:rPr>
      </w:pPr>
    </w:p>
    <w:p w:rsidR="00EF5556" w:rsidRPr="00E141F7" w:rsidRDefault="00EF5556" w:rsidP="00EF5556">
      <w:pPr>
        <w:rPr>
          <w:sz w:val="26"/>
          <w:szCs w:val="26"/>
        </w:rPr>
      </w:pPr>
    </w:p>
    <w:p w:rsidR="00B615F2" w:rsidRPr="00E141F7" w:rsidRDefault="00B615F2" w:rsidP="00EF5556">
      <w:pPr>
        <w:rPr>
          <w:sz w:val="26"/>
          <w:szCs w:val="26"/>
        </w:rPr>
      </w:pPr>
    </w:p>
    <w:p w:rsidR="00B615F2" w:rsidRPr="00332D97" w:rsidRDefault="00332D97" w:rsidP="00EF5556">
      <w:pPr>
        <w:jc w:val="center"/>
        <w:rPr>
          <w:b/>
          <w:sz w:val="28"/>
          <w:szCs w:val="28"/>
        </w:rPr>
      </w:pPr>
      <w:r w:rsidRPr="00332D97">
        <w:rPr>
          <w:b/>
          <w:sz w:val="28"/>
          <w:szCs w:val="28"/>
        </w:rPr>
        <w:t>ПОЛОЖЕНИЕ</w:t>
      </w:r>
    </w:p>
    <w:p w:rsidR="00332D97" w:rsidRDefault="00332D97" w:rsidP="00332D97">
      <w:pPr>
        <w:jc w:val="center"/>
        <w:rPr>
          <w:b/>
          <w:sz w:val="28"/>
          <w:szCs w:val="28"/>
        </w:rPr>
      </w:pPr>
      <w:r w:rsidRPr="00332D97">
        <w:rPr>
          <w:b/>
          <w:sz w:val="28"/>
          <w:szCs w:val="28"/>
        </w:rPr>
        <w:t>О К</w:t>
      </w:r>
      <w:r>
        <w:rPr>
          <w:b/>
          <w:sz w:val="28"/>
          <w:szCs w:val="28"/>
        </w:rPr>
        <w:t>ОНКУРСЕ</w:t>
      </w:r>
      <w:r w:rsidRPr="00332D97">
        <w:rPr>
          <w:b/>
          <w:sz w:val="28"/>
          <w:szCs w:val="28"/>
        </w:rPr>
        <w:t xml:space="preserve"> МЕТОДИЧЕСКИХ РАЗРАБОТОК </w:t>
      </w:r>
    </w:p>
    <w:p w:rsidR="00D528EC" w:rsidRDefault="00332D97" w:rsidP="00332D97">
      <w:pPr>
        <w:jc w:val="center"/>
        <w:rPr>
          <w:b/>
          <w:sz w:val="28"/>
          <w:szCs w:val="28"/>
        </w:rPr>
      </w:pPr>
      <w:r w:rsidRPr="00332D97">
        <w:rPr>
          <w:b/>
          <w:sz w:val="28"/>
          <w:szCs w:val="28"/>
        </w:rPr>
        <w:t>ПЕДАГОГОВ И СТУДЕНТО</w:t>
      </w:r>
      <w:r w:rsidR="00D528EC">
        <w:rPr>
          <w:b/>
          <w:sz w:val="28"/>
          <w:szCs w:val="28"/>
        </w:rPr>
        <w:t xml:space="preserve">В ОБРАЗОВАТЕЛЬНЫХ ОРГАНИЗАЦИЙ </w:t>
      </w:r>
    </w:p>
    <w:p w:rsidR="00D528EC" w:rsidRDefault="00D528EC" w:rsidP="0033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УРАЛЬСКОГО ФЕДЕРАЛЬНОГО ОКРУГА</w:t>
      </w:r>
    </w:p>
    <w:p w:rsidR="00B615F2" w:rsidRPr="00332D97" w:rsidRDefault="00332D97" w:rsidP="00332D97">
      <w:pPr>
        <w:jc w:val="center"/>
        <w:rPr>
          <w:b/>
          <w:sz w:val="28"/>
          <w:szCs w:val="28"/>
        </w:rPr>
      </w:pPr>
      <w:r w:rsidRPr="00332D97">
        <w:rPr>
          <w:b/>
          <w:sz w:val="28"/>
          <w:szCs w:val="28"/>
        </w:rPr>
        <w:t xml:space="preserve"> «МЕТОДИЧЕСКАЯ ИНИЦИАТИВА-2019»</w:t>
      </w: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B615F2" w:rsidRPr="00E141F7" w:rsidRDefault="00B615F2" w:rsidP="00EF5556">
      <w:pPr>
        <w:jc w:val="center"/>
        <w:rPr>
          <w:b/>
          <w:sz w:val="26"/>
          <w:szCs w:val="26"/>
        </w:rPr>
      </w:pPr>
    </w:p>
    <w:p w:rsidR="00EF5556" w:rsidRPr="00E141F7" w:rsidRDefault="00EF5556" w:rsidP="00EF5556">
      <w:pPr>
        <w:jc w:val="center"/>
        <w:rPr>
          <w:b/>
          <w:sz w:val="26"/>
          <w:szCs w:val="26"/>
        </w:rPr>
      </w:pPr>
    </w:p>
    <w:p w:rsidR="00EF5556" w:rsidRPr="00E141F7" w:rsidRDefault="00EF5556" w:rsidP="00EF5556">
      <w:pPr>
        <w:jc w:val="center"/>
        <w:rPr>
          <w:b/>
          <w:sz w:val="26"/>
          <w:szCs w:val="26"/>
        </w:rPr>
      </w:pPr>
    </w:p>
    <w:p w:rsidR="00EF5556" w:rsidRPr="00E141F7" w:rsidRDefault="00EF5556" w:rsidP="00EF5556">
      <w:pPr>
        <w:jc w:val="center"/>
        <w:rPr>
          <w:b/>
          <w:sz w:val="26"/>
          <w:szCs w:val="26"/>
        </w:rPr>
      </w:pPr>
    </w:p>
    <w:p w:rsidR="00C0545C" w:rsidRDefault="00C0545C" w:rsidP="00EF5556">
      <w:pPr>
        <w:jc w:val="center"/>
        <w:rPr>
          <w:b/>
          <w:sz w:val="26"/>
          <w:szCs w:val="26"/>
        </w:rPr>
      </w:pPr>
    </w:p>
    <w:p w:rsidR="00332D97" w:rsidRDefault="00332D97" w:rsidP="00EF5556">
      <w:pPr>
        <w:jc w:val="center"/>
        <w:rPr>
          <w:b/>
          <w:sz w:val="26"/>
          <w:szCs w:val="26"/>
        </w:rPr>
      </w:pPr>
    </w:p>
    <w:p w:rsidR="00332D97" w:rsidRDefault="00332D97" w:rsidP="00EF5556">
      <w:pPr>
        <w:jc w:val="center"/>
        <w:rPr>
          <w:b/>
          <w:sz w:val="26"/>
          <w:szCs w:val="26"/>
        </w:rPr>
      </w:pPr>
    </w:p>
    <w:p w:rsidR="00332D97" w:rsidRDefault="00332D97" w:rsidP="00EF5556">
      <w:pPr>
        <w:jc w:val="center"/>
        <w:rPr>
          <w:b/>
          <w:sz w:val="26"/>
          <w:szCs w:val="26"/>
        </w:rPr>
      </w:pPr>
    </w:p>
    <w:p w:rsidR="00507574" w:rsidRPr="00E141F7" w:rsidRDefault="00507574" w:rsidP="00EF5556">
      <w:pPr>
        <w:jc w:val="center"/>
        <w:rPr>
          <w:b/>
          <w:sz w:val="26"/>
          <w:szCs w:val="26"/>
        </w:rPr>
      </w:pPr>
    </w:p>
    <w:p w:rsidR="00DA06B7" w:rsidRPr="00E141F7" w:rsidRDefault="00DA06B7" w:rsidP="00DA06B7">
      <w:pPr>
        <w:pStyle w:val="ab"/>
        <w:numPr>
          <w:ilvl w:val="0"/>
          <w:numId w:val="26"/>
        </w:numPr>
        <w:tabs>
          <w:tab w:val="left" w:pos="284"/>
        </w:tabs>
        <w:jc w:val="both"/>
        <w:rPr>
          <w:b/>
          <w:sz w:val="26"/>
          <w:szCs w:val="26"/>
        </w:rPr>
      </w:pPr>
      <w:r w:rsidRPr="00E141F7">
        <w:rPr>
          <w:b/>
          <w:sz w:val="26"/>
          <w:szCs w:val="26"/>
        </w:rPr>
        <w:t>Общие положения</w:t>
      </w:r>
    </w:p>
    <w:p w:rsidR="00DA06B7" w:rsidRPr="00E141F7" w:rsidRDefault="00DA06B7" w:rsidP="00DA06B7">
      <w:pPr>
        <w:pStyle w:val="ab"/>
        <w:tabs>
          <w:tab w:val="left" w:pos="284"/>
        </w:tabs>
        <w:ind w:left="0"/>
        <w:jc w:val="both"/>
        <w:rPr>
          <w:b/>
          <w:sz w:val="26"/>
          <w:szCs w:val="26"/>
        </w:rPr>
      </w:pPr>
    </w:p>
    <w:p w:rsidR="00C0545C" w:rsidRPr="00E141F7" w:rsidRDefault="00DA06B7" w:rsidP="00332D97">
      <w:pPr>
        <w:ind w:firstLine="709"/>
        <w:jc w:val="both"/>
        <w:rPr>
          <w:color w:val="000080"/>
          <w:sz w:val="26"/>
          <w:szCs w:val="26"/>
        </w:rPr>
      </w:pPr>
      <w:r w:rsidRPr="00E141F7">
        <w:rPr>
          <w:sz w:val="26"/>
          <w:szCs w:val="26"/>
        </w:rPr>
        <w:t xml:space="preserve">1.1 </w:t>
      </w:r>
      <w:r w:rsidR="00C0545C" w:rsidRPr="00332D97">
        <w:rPr>
          <w:sz w:val="26"/>
          <w:szCs w:val="26"/>
        </w:rPr>
        <w:t xml:space="preserve">Настоящее положение определяет правила организации и проведения </w:t>
      </w:r>
      <w:r w:rsidR="00332D97" w:rsidRPr="00332D97">
        <w:rPr>
          <w:sz w:val="26"/>
          <w:szCs w:val="26"/>
        </w:rPr>
        <w:t xml:space="preserve">конкурса методических разработок педагогов и студентов образовательных организаций </w:t>
      </w:r>
      <w:proofErr w:type="spellStart"/>
      <w:r w:rsidR="00332D97" w:rsidRPr="00332D97">
        <w:rPr>
          <w:sz w:val="26"/>
          <w:szCs w:val="26"/>
        </w:rPr>
        <w:t>УрФО</w:t>
      </w:r>
      <w:proofErr w:type="spellEnd"/>
      <w:r w:rsidR="00332D97" w:rsidRPr="00332D97">
        <w:rPr>
          <w:sz w:val="26"/>
          <w:szCs w:val="26"/>
        </w:rPr>
        <w:t xml:space="preserve"> «Методическая инициатива-2019»</w:t>
      </w:r>
      <w:r w:rsidR="007A1A12">
        <w:rPr>
          <w:sz w:val="26"/>
          <w:szCs w:val="26"/>
        </w:rPr>
        <w:t xml:space="preserve"> </w:t>
      </w:r>
      <w:r w:rsidR="00E141F7" w:rsidRPr="00E141F7">
        <w:rPr>
          <w:sz w:val="26"/>
          <w:szCs w:val="26"/>
        </w:rPr>
        <w:t xml:space="preserve">(далее – </w:t>
      </w:r>
      <w:proofErr w:type="gramStart"/>
      <w:r w:rsidR="00E141F7" w:rsidRPr="00E141F7">
        <w:rPr>
          <w:sz w:val="26"/>
          <w:szCs w:val="26"/>
        </w:rPr>
        <w:t>конкурс)</w:t>
      </w:r>
      <w:r w:rsidR="00C0545C" w:rsidRPr="00E141F7">
        <w:rPr>
          <w:sz w:val="26"/>
          <w:szCs w:val="26"/>
        </w:rPr>
        <w:t>среди</w:t>
      </w:r>
      <w:proofErr w:type="gramEnd"/>
      <w:r w:rsidR="00C0545C" w:rsidRPr="00E141F7">
        <w:rPr>
          <w:sz w:val="26"/>
          <w:szCs w:val="26"/>
        </w:rPr>
        <w:t xml:space="preserve"> педагогических работников общего и профессионального образования, условия участия, порядок подведения итогов.</w:t>
      </w:r>
    </w:p>
    <w:p w:rsidR="0075762C" w:rsidRPr="00E141F7" w:rsidRDefault="0075762C" w:rsidP="00F835B9">
      <w:pPr>
        <w:pStyle w:val="20"/>
        <w:tabs>
          <w:tab w:val="left" w:pos="709"/>
        </w:tabs>
        <w:spacing w:after="0" w:line="240" w:lineRule="auto"/>
        <w:ind w:firstLine="708"/>
        <w:jc w:val="both"/>
        <w:rPr>
          <w:caps/>
          <w:sz w:val="26"/>
          <w:szCs w:val="26"/>
        </w:rPr>
      </w:pPr>
      <w:r>
        <w:rPr>
          <w:sz w:val="26"/>
          <w:szCs w:val="26"/>
        </w:rPr>
        <w:t>1.2</w:t>
      </w:r>
      <w:r w:rsidRPr="00E141F7">
        <w:rPr>
          <w:sz w:val="26"/>
          <w:szCs w:val="26"/>
        </w:rPr>
        <w:t>Конкурс проводится в соответствии с программой деятельности Ассоциации профессиональных организаций, реализующих образовательные программы педагогического профиля в Свердловской области, планом работы Методического объединения работников профессиональных образовательных организаций Уральского Федерального округа, реализующих программы по укрупненной группе специальностей «Образование и пед</w:t>
      </w:r>
      <w:r w:rsidR="003B4880">
        <w:rPr>
          <w:sz w:val="26"/>
          <w:szCs w:val="26"/>
        </w:rPr>
        <w:t>агогические науки» на 2019</w:t>
      </w:r>
      <w:r w:rsidRPr="00E141F7">
        <w:rPr>
          <w:sz w:val="26"/>
          <w:szCs w:val="26"/>
        </w:rPr>
        <w:t xml:space="preserve"> год</w:t>
      </w:r>
      <w:r w:rsidR="00C87535">
        <w:rPr>
          <w:sz w:val="26"/>
          <w:szCs w:val="26"/>
        </w:rPr>
        <w:t>.</w:t>
      </w:r>
    </w:p>
    <w:p w:rsidR="00791C3E" w:rsidRDefault="0075762C" w:rsidP="009D2AB1">
      <w:pPr>
        <w:pStyle w:val="20"/>
        <w:tabs>
          <w:tab w:val="left" w:pos="851"/>
        </w:tabs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DA06B7" w:rsidRPr="00E141F7">
        <w:rPr>
          <w:bCs/>
          <w:sz w:val="26"/>
          <w:szCs w:val="26"/>
        </w:rPr>
        <w:t>Цель</w:t>
      </w:r>
      <w:r w:rsidR="00DA06B7" w:rsidRPr="00E141F7">
        <w:rPr>
          <w:sz w:val="26"/>
          <w:szCs w:val="26"/>
        </w:rPr>
        <w:t>конкурса</w:t>
      </w:r>
      <w:r w:rsidR="00F835B9">
        <w:rPr>
          <w:sz w:val="26"/>
          <w:szCs w:val="26"/>
        </w:rPr>
        <w:t xml:space="preserve"> -</w:t>
      </w:r>
      <w:r w:rsidR="00791C3E" w:rsidRPr="00E141F7">
        <w:rPr>
          <w:sz w:val="26"/>
          <w:szCs w:val="26"/>
        </w:rPr>
        <w:t xml:space="preserve">выявление, отбор и содействие внедрению в образовательный процесс </w:t>
      </w:r>
      <w:r w:rsidR="00791C3E" w:rsidRPr="00A44FF7">
        <w:rPr>
          <w:sz w:val="26"/>
          <w:szCs w:val="26"/>
        </w:rPr>
        <w:t xml:space="preserve">современных </w:t>
      </w:r>
      <w:r w:rsidR="008A2D88" w:rsidRPr="00A44FF7">
        <w:rPr>
          <w:sz w:val="26"/>
          <w:szCs w:val="26"/>
        </w:rPr>
        <w:t xml:space="preserve">методических </w:t>
      </w:r>
      <w:r w:rsidR="00F05966">
        <w:rPr>
          <w:sz w:val="26"/>
          <w:szCs w:val="26"/>
        </w:rPr>
        <w:t>разработок</w:t>
      </w:r>
      <w:r w:rsidR="00C87535">
        <w:rPr>
          <w:sz w:val="26"/>
          <w:szCs w:val="26"/>
        </w:rPr>
        <w:t xml:space="preserve">, </w:t>
      </w:r>
      <w:r w:rsidR="00791C3E" w:rsidRPr="00A44FF7">
        <w:rPr>
          <w:sz w:val="26"/>
          <w:szCs w:val="26"/>
        </w:rPr>
        <w:t>способствующих повышению результативности образовательной деятельности на основе применения</w:t>
      </w:r>
      <w:r w:rsidR="00791C3E" w:rsidRPr="00E141F7">
        <w:rPr>
          <w:sz w:val="26"/>
          <w:szCs w:val="26"/>
        </w:rPr>
        <w:t xml:space="preserve"> современных образо</w:t>
      </w:r>
      <w:r w:rsidR="00CD1BFF" w:rsidRPr="00E141F7">
        <w:rPr>
          <w:sz w:val="26"/>
          <w:szCs w:val="26"/>
        </w:rPr>
        <w:t>вательных технологий</w:t>
      </w:r>
      <w:r w:rsidR="00464119">
        <w:rPr>
          <w:sz w:val="26"/>
          <w:szCs w:val="26"/>
        </w:rPr>
        <w:t xml:space="preserve"> (далее </w:t>
      </w:r>
      <w:r w:rsidR="00464119" w:rsidRPr="00E141F7">
        <w:rPr>
          <w:sz w:val="26"/>
          <w:szCs w:val="26"/>
        </w:rPr>
        <w:t xml:space="preserve">– </w:t>
      </w:r>
      <w:r w:rsidR="00464119">
        <w:rPr>
          <w:sz w:val="26"/>
          <w:szCs w:val="26"/>
        </w:rPr>
        <w:t>СОТ)</w:t>
      </w:r>
      <w:r w:rsidR="00CD1BFF" w:rsidRPr="00E141F7">
        <w:rPr>
          <w:sz w:val="26"/>
          <w:szCs w:val="26"/>
        </w:rPr>
        <w:t>.</w:t>
      </w:r>
    </w:p>
    <w:p w:rsidR="004A2335" w:rsidRPr="00E141F7" w:rsidRDefault="0075762C" w:rsidP="00F835B9">
      <w:pPr>
        <w:pStyle w:val="2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DA06B7" w:rsidRPr="00E141F7">
        <w:rPr>
          <w:bCs/>
          <w:sz w:val="26"/>
          <w:szCs w:val="26"/>
        </w:rPr>
        <w:t>Задачи</w:t>
      </w:r>
      <w:r w:rsidR="00DA06B7" w:rsidRPr="00E141F7">
        <w:rPr>
          <w:sz w:val="26"/>
          <w:szCs w:val="26"/>
        </w:rPr>
        <w:t xml:space="preserve"> конкурса:</w:t>
      </w:r>
    </w:p>
    <w:p w:rsidR="00791C3E" w:rsidRPr="00E64CFF" w:rsidRDefault="008A2D88" w:rsidP="00F835B9">
      <w:pPr>
        <w:pStyle w:val="2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E64CFF">
        <w:rPr>
          <w:sz w:val="26"/>
          <w:szCs w:val="26"/>
        </w:rPr>
        <w:t xml:space="preserve">предъявление и </w:t>
      </w:r>
      <w:r w:rsidR="00DF45D3" w:rsidRPr="00E64CFF">
        <w:rPr>
          <w:sz w:val="26"/>
          <w:szCs w:val="26"/>
        </w:rPr>
        <w:t xml:space="preserve">отбор </w:t>
      </w:r>
      <w:r w:rsidR="00F05966" w:rsidRPr="00E64CFF">
        <w:rPr>
          <w:sz w:val="26"/>
          <w:szCs w:val="26"/>
        </w:rPr>
        <w:t>методических разработок</w:t>
      </w:r>
      <w:r w:rsidR="00DF45D3" w:rsidRPr="00E64CFF">
        <w:rPr>
          <w:sz w:val="26"/>
          <w:szCs w:val="26"/>
        </w:rPr>
        <w:t>,</w:t>
      </w:r>
      <w:r w:rsidR="00434CC8">
        <w:rPr>
          <w:sz w:val="26"/>
          <w:szCs w:val="26"/>
        </w:rPr>
        <w:t xml:space="preserve"> </w:t>
      </w:r>
      <w:r w:rsidR="00DF45D3" w:rsidRPr="00E64CFF">
        <w:rPr>
          <w:sz w:val="26"/>
          <w:szCs w:val="26"/>
        </w:rPr>
        <w:t xml:space="preserve">представляющих </w:t>
      </w:r>
      <w:r w:rsidR="00791C3E" w:rsidRPr="00E64CFF">
        <w:rPr>
          <w:sz w:val="26"/>
          <w:szCs w:val="26"/>
        </w:rPr>
        <w:t>положительн</w:t>
      </w:r>
      <w:r w:rsidR="00DF45D3" w:rsidRPr="00E64CFF">
        <w:rPr>
          <w:sz w:val="26"/>
          <w:szCs w:val="26"/>
        </w:rPr>
        <w:t xml:space="preserve">ый </w:t>
      </w:r>
      <w:r w:rsidR="00791C3E" w:rsidRPr="00E64CFF">
        <w:rPr>
          <w:sz w:val="26"/>
          <w:szCs w:val="26"/>
        </w:rPr>
        <w:t>опыт применения современных образовательных технологий</w:t>
      </w:r>
      <w:r w:rsidR="00DF45D3" w:rsidRPr="00E64CFF">
        <w:rPr>
          <w:sz w:val="26"/>
          <w:szCs w:val="26"/>
        </w:rPr>
        <w:t xml:space="preserve"> в профессиональной деятельности;</w:t>
      </w:r>
    </w:p>
    <w:p w:rsidR="00F835B9" w:rsidRPr="00E64CFF" w:rsidRDefault="00DF45D3" w:rsidP="00F835B9">
      <w:pPr>
        <w:pStyle w:val="2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E64CFF">
        <w:rPr>
          <w:sz w:val="26"/>
          <w:szCs w:val="26"/>
        </w:rPr>
        <w:t xml:space="preserve">формирование банка </w:t>
      </w:r>
      <w:r w:rsidR="00F05966" w:rsidRPr="00E64CFF">
        <w:rPr>
          <w:sz w:val="26"/>
          <w:szCs w:val="26"/>
        </w:rPr>
        <w:t xml:space="preserve">методических разработок </w:t>
      </w:r>
      <w:r w:rsidRPr="00E64CFF">
        <w:rPr>
          <w:sz w:val="26"/>
          <w:szCs w:val="26"/>
        </w:rPr>
        <w:t>по применению современных образовательных т</w:t>
      </w:r>
      <w:r w:rsidR="008E2134" w:rsidRPr="00E64CFF">
        <w:rPr>
          <w:sz w:val="26"/>
          <w:szCs w:val="26"/>
        </w:rPr>
        <w:t xml:space="preserve">ехнологий в </w:t>
      </w:r>
      <w:r w:rsidRPr="00E64CFF">
        <w:rPr>
          <w:sz w:val="26"/>
          <w:szCs w:val="26"/>
        </w:rPr>
        <w:t>профессиональной деятельности</w:t>
      </w:r>
      <w:r w:rsidR="00F835B9" w:rsidRPr="00E64CFF">
        <w:rPr>
          <w:sz w:val="26"/>
          <w:szCs w:val="26"/>
        </w:rPr>
        <w:t>;</w:t>
      </w:r>
    </w:p>
    <w:p w:rsidR="004A2335" w:rsidRPr="00E141F7" w:rsidRDefault="004A2335" w:rsidP="00F835B9">
      <w:pPr>
        <w:pStyle w:val="2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E141F7">
        <w:rPr>
          <w:sz w:val="26"/>
          <w:szCs w:val="26"/>
        </w:rPr>
        <w:t xml:space="preserve">содействие изданию и тиражированию </w:t>
      </w:r>
      <w:r w:rsidR="00DF45D3" w:rsidRPr="00E141F7">
        <w:rPr>
          <w:sz w:val="26"/>
          <w:szCs w:val="26"/>
        </w:rPr>
        <w:t xml:space="preserve">авторских </w:t>
      </w:r>
      <w:r w:rsidRPr="00E141F7">
        <w:rPr>
          <w:sz w:val="26"/>
          <w:szCs w:val="26"/>
        </w:rPr>
        <w:t xml:space="preserve">методических </w:t>
      </w:r>
      <w:r w:rsidR="00DF45D3" w:rsidRPr="00E141F7">
        <w:rPr>
          <w:sz w:val="26"/>
          <w:szCs w:val="26"/>
        </w:rPr>
        <w:t>разработок</w:t>
      </w:r>
      <w:r w:rsidRPr="00E141F7">
        <w:rPr>
          <w:sz w:val="26"/>
          <w:szCs w:val="26"/>
        </w:rPr>
        <w:t xml:space="preserve">, получивших положительную оценку по результатам конкурса; </w:t>
      </w:r>
    </w:p>
    <w:p w:rsidR="004A2335" w:rsidRPr="00E141F7" w:rsidRDefault="004A2335" w:rsidP="00F835B9">
      <w:pPr>
        <w:pStyle w:val="2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E141F7">
        <w:rPr>
          <w:sz w:val="26"/>
          <w:szCs w:val="26"/>
        </w:rPr>
        <w:t xml:space="preserve">пополнение базы </w:t>
      </w:r>
      <w:r w:rsidR="00D72256" w:rsidRPr="00E141F7">
        <w:rPr>
          <w:sz w:val="26"/>
          <w:szCs w:val="26"/>
        </w:rPr>
        <w:t xml:space="preserve">учебно-методических </w:t>
      </w:r>
      <w:r w:rsidRPr="00E141F7">
        <w:rPr>
          <w:sz w:val="26"/>
          <w:szCs w:val="26"/>
        </w:rPr>
        <w:t xml:space="preserve">материалов по специальностям, реализуемым в колледже. </w:t>
      </w:r>
    </w:p>
    <w:p w:rsidR="004A2335" w:rsidRPr="00E141F7" w:rsidRDefault="00FD65A5" w:rsidP="00DD7A23">
      <w:pPr>
        <w:pStyle w:val="20"/>
        <w:numPr>
          <w:ilvl w:val="1"/>
          <w:numId w:val="2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Конкурс проводится по следующим номинациям:</w:t>
      </w:r>
    </w:p>
    <w:p w:rsidR="00140480" w:rsidRPr="003B4880" w:rsidRDefault="0075762C" w:rsidP="00F835B9">
      <w:pPr>
        <w:pStyle w:val="20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3B4880">
        <w:rPr>
          <w:sz w:val="26"/>
          <w:szCs w:val="26"/>
        </w:rPr>
        <w:t>1.</w:t>
      </w:r>
      <w:r w:rsidR="00A33E0F" w:rsidRPr="003B4880">
        <w:rPr>
          <w:sz w:val="26"/>
          <w:szCs w:val="26"/>
        </w:rPr>
        <w:t>«</w:t>
      </w:r>
      <w:proofErr w:type="gramEnd"/>
      <w:r w:rsidR="00140480" w:rsidRPr="003B4880">
        <w:rPr>
          <w:sz w:val="26"/>
          <w:szCs w:val="26"/>
        </w:rPr>
        <w:t>Лучший конструкт образовательной деятельности</w:t>
      </w:r>
      <w:r w:rsidR="003B4880" w:rsidRPr="003B4880">
        <w:rPr>
          <w:sz w:val="26"/>
          <w:szCs w:val="26"/>
        </w:rPr>
        <w:t xml:space="preserve">/урока </w:t>
      </w:r>
      <w:r w:rsidR="00C47489" w:rsidRPr="003B4880">
        <w:rPr>
          <w:sz w:val="26"/>
          <w:szCs w:val="26"/>
        </w:rPr>
        <w:t>с применением современных образовательных технологий в работе с</w:t>
      </w:r>
      <w:r w:rsidR="003B4880" w:rsidRPr="003B4880">
        <w:rPr>
          <w:sz w:val="26"/>
          <w:szCs w:val="26"/>
        </w:rPr>
        <w:t xml:space="preserve"> обучающимися</w:t>
      </w:r>
      <w:r w:rsidR="00140480" w:rsidRPr="003B4880">
        <w:rPr>
          <w:sz w:val="26"/>
          <w:szCs w:val="26"/>
        </w:rPr>
        <w:t>»</w:t>
      </w:r>
    </w:p>
    <w:p w:rsidR="004E0B87" w:rsidRPr="003B4880" w:rsidRDefault="004E0B87" w:rsidP="00F835B9">
      <w:pPr>
        <w:pStyle w:val="2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3B4880">
        <w:rPr>
          <w:sz w:val="26"/>
          <w:szCs w:val="26"/>
        </w:rPr>
        <w:t>«Лучш</w:t>
      </w:r>
      <w:r w:rsidR="00E141F7" w:rsidRPr="003B4880">
        <w:rPr>
          <w:sz w:val="26"/>
          <w:szCs w:val="26"/>
        </w:rPr>
        <w:t>ее</w:t>
      </w:r>
      <w:r w:rsidR="00434CC8">
        <w:rPr>
          <w:sz w:val="26"/>
          <w:szCs w:val="26"/>
        </w:rPr>
        <w:t xml:space="preserve"> </w:t>
      </w:r>
      <w:r w:rsidR="00E141F7" w:rsidRPr="003B4880">
        <w:rPr>
          <w:sz w:val="26"/>
          <w:szCs w:val="26"/>
        </w:rPr>
        <w:t>методическое пособие</w:t>
      </w:r>
      <w:r w:rsidRPr="003B4880">
        <w:rPr>
          <w:sz w:val="26"/>
          <w:szCs w:val="26"/>
        </w:rPr>
        <w:t xml:space="preserve"> на основе использования современных образовательных технологи</w:t>
      </w:r>
      <w:r w:rsidR="00E64CFF" w:rsidRPr="003B4880">
        <w:rPr>
          <w:sz w:val="26"/>
          <w:szCs w:val="26"/>
        </w:rPr>
        <w:t>й</w:t>
      </w:r>
      <w:r w:rsidRPr="003B4880">
        <w:rPr>
          <w:sz w:val="26"/>
          <w:szCs w:val="26"/>
        </w:rPr>
        <w:t>»</w:t>
      </w:r>
      <w:r w:rsidR="00210AD9" w:rsidRPr="003B4880">
        <w:rPr>
          <w:sz w:val="26"/>
          <w:szCs w:val="26"/>
        </w:rPr>
        <w:t xml:space="preserve"> (методические рекомендации</w:t>
      </w:r>
      <w:r w:rsidR="00F05966" w:rsidRPr="003B4880">
        <w:rPr>
          <w:sz w:val="26"/>
          <w:szCs w:val="26"/>
        </w:rPr>
        <w:t xml:space="preserve"> по использованию СОТ</w:t>
      </w:r>
      <w:r w:rsidR="00B5503A" w:rsidRPr="003B4880">
        <w:rPr>
          <w:sz w:val="26"/>
          <w:szCs w:val="26"/>
        </w:rPr>
        <w:t>, сборники и др.</w:t>
      </w:r>
      <w:r w:rsidR="00210AD9" w:rsidRPr="003B4880">
        <w:rPr>
          <w:sz w:val="26"/>
          <w:szCs w:val="26"/>
        </w:rPr>
        <w:t>)</w:t>
      </w:r>
    </w:p>
    <w:p w:rsidR="004E0B87" w:rsidRPr="003B4880" w:rsidRDefault="004E0B87" w:rsidP="00F835B9">
      <w:pPr>
        <w:pStyle w:val="2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3B4880">
        <w:rPr>
          <w:sz w:val="26"/>
          <w:szCs w:val="26"/>
        </w:rPr>
        <w:t xml:space="preserve"> «</w:t>
      </w:r>
      <w:r w:rsidR="008944B2" w:rsidRPr="003B4880">
        <w:rPr>
          <w:sz w:val="26"/>
          <w:szCs w:val="26"/>
        </w:rPr>
        <w:t>Лучшие и</w:t>
      </w:r>
      <w:r w:rsidRPr="003B4880">
        <w:rPr>
          <w:sz w:val="26"/>
          <w:szCs w:val="26"/>
        </w:rPr>
        <w:t>нновацио</w:t>
      </w:r>
      <w:r w:rsidR="00E13E66">
        <w:rPr>
          <w:sz w:val="26"/>
          <w:szCs w:val="26"/>
        </w:rPr>
        <w:t>нные образовательные программы/проекты/практики</w:t>
      </w:r>
      <w:r w:rsidRPr="003B4880">
        <w:rPr>
          <w:sz w:val="26"/>
          <w:szCs w:val="26"/>
        </w:rPr>
        <w:t>, реализуемые в двух и более </w:t>
      </w:r>
      <w:r w:rsidR="00E13E66">
        <w:rPr>
          <w:sz w:val="26"/>
          <w:szCs w:val="26"/>
        </w:rPr>
        <w:t>организациях</w:t>
      </w:r>
      <w:r w:rsidR="00DE36D1" w:rsidRPr="003B4880">
        <w:rPr>
          <w:sz w:val="26"/>
          <w:szCs w:val="26"/>
        </w:rPr>
        <w:t xml:space="preserve"> (</w:t>
      </w:r>
      <w:r w:rsidR="00C87535" w:rsidRPr="003B4880">
        <w:rPr>
          <w:sz w:val="26"/>
          <w:szCs w:val="26"/>
        </w:rPr>
        <w:t xml:space="preserve">в том числе </w:t>
      </w:r>
      <w:r w:rsidR="00210AD9" w:rsidRPr="003B4880">
        <w:rPr>
          <w:sz w:val="26"/>
          <w:szCs w:val="26"/>
        </w:rPr>
        <w:t>на основе сетевого взаимодействи</w:t>
      </w:r>
      <w:r w:rsidR="00DE36D1" w:rsidRPr="003B4880">
        <w:rPr>
          <w:sz w:val="26"/>
          <w:szCs w:val="26"/>
        </w:rPr>
        <w:t>я)</w:t>
      </w:r>
    </w:p>
    <w:p w:rsidR="007157A8" w:rsidRDefault="00B6516E" w:rsidP="00F835B9">
      <w:pPr>
        <w:pStyle w:val="2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3B4880">
        <w:rPr>
          <w:sz w:val="26"/>
          <w:szCs w:val="26"/>
        </w:rPr>
        <w:t>«</w:t>
      </w:r>
      <w:r w:rsidR="00FD290C" w:rsidRPr="003B4880">
        <w:rPr>
          <w:sz w:val="26"/>
          <w:szCs w:val="26"/>
        </w:rPr>
        <w:t>Лучший конструкт</w:t>
      </w:r>
      <w:r w:rsidR="00B5503A" w:rsidRPr="003B4880">
        <w:rPr>
          <w:sz w:val="26"/>
          <w:szCs w:val="26"/>
        </w:rPr>
        <w:t>/сценарий</w:t>
      </w:r>
      <w:r w:rsidR="008E12C2">
        <w:rPr>
          <w:sz w:val="26"/>
          <w:szCs w:val="26"/>
        </w:rPr>
        <w:t xml:space="preserve"> </w:t>
      </w:r>
      <w:r w:rsidR="00A563A0">
        <w:rPr>
          <w:sz w:val="26"/>
          <w:szCs w:val="26"/>
        </w:rPr>
        <w:t>воспитательного</w:t>
      </w:r>
      <w:r w:rsidR="007157A8" w:rsidRPr="003B4880">
        <w:rPr>
          <w:sz w:val="26"/>
          <w:szCs w:val="26"/>
        </w:rPr>
        <w:t xml:space="preserve"> </w:t>
      </w:r>
      <w:r w:rsidR="00FD290C" w:rsidRPr="003B4880">
        <w:rPr>
          <w:sz w:val="26"/>
          <w:szCs w:val="26"/>
        </w:rPr>
        <w:t xml:space="preserve">мероприятия </w:t>
      </w:r>
      <w:r w:rsidR="007157A8" w:rsidRPr="003B4880">
        <w:rPr>
          <w:sz w:val="26"/>
          <w:szCs w:val="26"/>
        </w:rPr>
        <w:t xml:space="preserve">по </w:t>
      </w:r>
      <w:r w:rsidR="003B4880" w:rsidRPr="003B4880">
        <w:rPr>
          <w:sz w:val="26"/>
          <w:szCs w:val="26"/>
        </w:rPr>
        <w:t>патриотическому и духовно-нравственному воспитанию детей и молодежи</w:t>
      </w:r>
      <w:r w:rsidR="009A1030" w:rsidRPr="003B4880">
        <w:rPr>
          <w:sz w:val="26"/>
          <w:szCs w:val="26"/>
        </w:rPr>
        <w:t>»</w:t>
      </w:r>
      <w:r w:rsidR="00A563A0">
        <w:rPr>
          <w:sz w:val="26"/>
          <w:szCs w:val="26"/>
        </w:rPr>
        <w:t xml:space="preserve"> (</w:t>
      </w:r>
      <w:r w:rsidR="00E365D2">
        <w:rPr>
          <w:sz w:val="26"/>
          <w:szCs w:val="26"/>
        </w:rPr>
        <w:t xml:space="preserve">с </w:t>
      </w:r>
      <w:bookmarkStart w:id="0" w:name="_GoBack"/>
      <w:bookmarkEnd w:id="0"/>
      <w:r w:rsidR="00A563A0">
        <w:rPr>
          <w:sz w:val="26"/>
          <w:szCs w:val="26"/>
        </w:rPr>
        <w:t>использованием современных воспитательных технологий)</w:t>
      </w:r>
    </w:p>
    <w:p w:rsidR="009D2AB1" w:rsidRPr="003B4880" w:rsidRDefault="009D2AB1" w:rsidP="00F835B9">
      <w:pPr>
        <w:pStyle w:val="2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«Лучший персональный сайт педагога»</w:t>
      </w:r>
    </w:p>
    <w:p w:rsidR="009A1030" w:rsidRPr="003B4880" w:rsidRDefault="003B4880" w:rsidP="00F835B9">
      <w:pPr>
        <w:pStyle w:val="20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3B4880">
        <w:rPr>
          <w:bCs/>
          <w:sz w:val="26"/>
          <w:szCs w:val="26"/>
        </w:rPr>
        <w:t xml:space="preserve">«Лучшее </w:t>
      </w:r>
      <w:r w:rsidR="00E13E66">
        <w:rPr>
          <w:bCs/>
          <w:sz w:val="26"/>
          <w:szCs w:val="26"/>
        </w:rPr>
        <w:t>методическое пособие для организации самостоятельной работы/практических занятий студентов по учебной дисциплине/курсу или разделу курса</w:t>
      </w:r>
      <w:r w:rsidR="002E057E" w:rsidRPr="003B4880">
        <w:rPr>
          <w:sz w:val="26"/>
          <w:szCs w:val="26"/>
        </w:rPr>
        <w:t>»</w:t>
      </w:r>
      <w:r w:rsidR="005E7381">
        <w:rPr>
          <w:sz w:val="26"/>
          <w:szCs w:val="26"/>
        </w:rPr>
        <w:t xml:space="preserve"> (в том числе задания для реализации дистанционных образовательных технологий, электронного обучения)</w:t>
      </w:r>
    </w:p>
    <w:p w:rsidR="00AE0DCE" w:rsidRPr="003B4880" w:rsidRDefault="008E081E" w:rsidP="009D2AB1">
      <w:pPr>
        <w:pStyle w:val="20"/>
        <w:numPr>
          <w:ilvl w:val="1"/>
          <w:numId w:val="3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E141F7">
        <w:rPr>
          <w:sz w:val="26"/>
          <w:szCs w:val="26"/>
        </w:rPr>
        <w:lastRenderedPageBreak/>
        <w:t>Участниками конкурса могут стать отдельные педагоги</w:t>
      </w:r>
      <w:r w:rsidR="001F755B">
        <w:rPr>
          <w:sz w:val="26"/>
          <w:szCs w:val="26"/>
        </w:rPr>
        <w:t>, методисты</w:t>
      </w:r>
      <w:r w:rsidRPr="00E141F7">
        <w:rPr>
          <w:sz w:val="26"/>
          <w:szCs w:val="26"/>
        </w:rPr>
        <w:t xml:space="preserve"> и авторские коллективы</w:t>
      </w:r>
      <w:r w:rsidR="00F9074E" w:rsidRPr="00E141F7">
        <w:rPr>
          <w:sz w:val="26"/>
          <w:szCs w:val="26"/>
        </w:rPr>
        <w:t xml:space="preserve"> дошкольных</w:t>
      </w:r>
      <w:r w:rsidR="003F1E1E" w:rsidRPr="00E141F7">
        <w:rPr>
          <w:sz w:val="26"/>
          <w:szCs w:val="26"/>
        </w:rPr>
        <w:t xml:space="preserve"> образовательных </w:t>
      </w:r>
      <w:r w:rsidR="008A2D88">
        <w:rPr>
          <w:sz w:val="26"/>
          <w:szCs w:val="26"/>
        </w:rPr>
        <w:t xml:space="preserve">и </w:t>
      </w:r>
      <w:r w:rsidR="00AE0DCE" w:rsidRPr="00E141F7">
        <w:rPr>
          <w:sz w:val="26"/>
          <w:szCs w:val="26"/>
        </w:rPr>
        <w:t>общеобразовательных</w:t>
      </w:r>
      <w:r w:rsidR="00434CC8">
        <w:rPr>
          <w:sz w:val="26"/>
          <w:szCs w:val="26"/>
        </w:rPr>
        <w:t xml:space="preserve"> </w:t>
      </w:r>
      <w:r w:rsidR="008A2D88" w:rsidRPr="00E141F7">
        <w:rPr>
          <w:sz w:val="26"/>
          <w:szCs w:val="26"/>
        </w:rPr>
        <w:t>организаций</w:t>
      </w:r>
      <w:r w:rsidR="00E13E66">
        <w:rPr>
          <w:sz w:val="26"/>
          <w:szCs w:val="26"/>
        </w:rPr>
        <w:t xml:space="preserve">, </w:t>
      </w:r>
      <w:r w:rsidR="008A2D88">
        <w:rPr>
          <w:sz w:val="26"/>
          <w:szCs w:val="26"/>
        </w:rPr>
        <w:t xml:space="preserve">также </w:t>
      </w:r>
      <w:r w:rsidR="00F9074E" w:rsidRPr="00E141F7">
        <w:rPr>
          <w:sz w:val="26"/>
          <w:szCs w:val="26"/>
        </w:rPr>
        <w:t xml:space="preserve">педагоги и студенты </w:t>
      </w:r>
      <w:r w:rsidR="003F1E1E" w:rsidRPr="00E141F7">
        <w:rPr>
          <w:sz w:val="26"/>
          <w:szCs w:val="26"/>
        </w:rPr>
        <w:t>профессиональных образовательных организаций</w:t>
      </w:r>
      <w:r w:rsidR="00434CC8">
        <w:rPr>
          <w:sz w:val="26"/>
          <w:szCs w:val="26"/>
        </w:rPr>
        <w:t xml:space="preserve"> </w:t>
      </w:r>
      <w:r w:rsidR="00CD1BFF" w:rsidRPr="00E141F7">
        <w:rPr>
          <w:sz w:val="26"/>
          <w:szCs w:val="26"/>
        </w:rPr>
        <w:t>Уральского федерального округа (</w:t>
      </w:r>
      <w:proofErr w:type="spellStart"/>
      <w:r w:rsidR="00CD1BFF" w:rsidRPr="00E141F7">
        <w:rPr>
          <w:sz w:val="26"/>
          <w:szCs w:val="26"/>
        </w:rPr>
        <w:t>У</w:t>
      </w:r>
      <w:r w:rsidR="005E7381">
        <w:rPr>
          <w:sz w:val="26"/>
          <w:szCs w:val="26"/>
        </w:rPr>
        <w:t>р</w:t>
      </w:r>
      <w:r w:rsidR="00CD1BFF" w:rsidRPr="00E141F7">
        <w:rPr>
          <w:sz w:val="26"/>
          <w:szCs w:val="26"/>
        </w:rPr>
        <w:t>ФО</w:t>
      </w:r>
      <w:proofErr w:type="spellEnd"/>
      <w:r w:rsidR="00CD1BFF" w:rsidRPr="00E141F7">
        <w:rPr>
          <w:sz w:val="26"/>
          <w:szCs w:val="26"/>
        </w:rPr>
        <w:t>)</w:t>
      </w:r>
      <w:r w:rsidR="00AE0DCE" w:rsidRPr="00E141F7">
        <w:rPr>
          <w:sz w:val="26"/>
          <w:szCs w:val="26"/>
        </w:rPr>
        <w:t xml:space="preserve">. </w:t>
      </w:r>
      <w:r w:rsidR="00464119">
        <w:rPr>
          <w:sz w:val="26"/>
          <w:szCs w:val="26"/>
        </w:rPr>
        <w:t>Студенты участвуют в конкурсе только под руководством преподавателя</w:t>
      </w:r>
      <w:r w:rsidR="00B5503A">
        <w:rPr>
          <w:sz w:val="26"/>
          <w:szCs w:val="26"/>
        </w:rPr>
        <w:t>(ей)</w:t>
      </w:r>
      <w:r w:rsidR="00464119">
        <w:rPr>
          <w:sz w:val="26"/>
          <w:szCs w:val="26"/>
        </w:rPr>
        <w:t xml:space="preserve"> колледжа.</w:t>
      </w:r>
    </w:p>
    <w:p w:rsidR="008A2D88" w:rsidRPr="00E141F7" w:rsidRDefault="008A2D88" w:rsidP="008A2D88">
      <w:pPr>
        <w:pStyle w:val="20"/>
        <w:tabs>
          <w:tab w:val="left" w:pos="709"/>
        </w:tabs>
        <w:spacing w:after="0" w:line="240" w:lineRule="auto"/>
        <w:ind w:left="709"/>
        <w:jc w:val="both"/>
        <w:rPr>
          <w:caps/>
          <w:sz w:val="26"/>
          <w:szCs w:val="26"/>
        </w:rPr>
      </w:pPr>
    </w:p>
    <w:p w:rsidR="00E70213" w:rsidRPr="003B4880" w:rsidRDefault="003650A0" w:rsidP="003B4880">
      <w:pPr>
        <w:pStyle w:val="20"/>
        <w:numPr>
          <w:ilvl w:val="0"/>
          <w:numId w:val="26"/>
        </w:numPr>
        <w:spacing w:after="0" w:line="240" w:lineRule="auto"/>
        <w:jc w:val="both"/>
        <w:rPr>
          <w:b/>
          <w:sz w:val="26"/>
          <w:szCs w:val="26"/>
        </w:rPr>
      </w:pPr>
      <w:r w:rsidRPr="00E141F7">
        <w:rPr>
          <w:b/>
          <w:sz w:val="26"/>
          <w:szCs w:val="26"/>
        </w:rPr>
        <w:t>Порядок организации и проведения конкурса</w:t>
      </w:r>
    </w:p>
    <w:p w:rsidR="003650A0" w:rsidRPr="00E141F7" w:rsidRDefault="00713AF0" w:rsidP="0094332F">
      <w:pPr>
        <w:ind w:firstLine="708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2.1</w:t>
      </w:r>
      <w:r w:rsidR="003650A0" w:rsidRPr="00E141F7">
        <w:rPr>
          <w:sz w:val="26"/>
          <w:szCs w:val="26"/>
        </w:rPr>
        <w:t>. Организатором конкурса является государственное бюджетное профессиональное образовательное учреждение Свердловской области «Камышловский педагогический колледж» (далее – Колледж).</w:t>
      </w:r>
    </w:p>
    <w:p w:rsidR="003650A0" w:rsidRPr="00E141F7" w:rsidRDefault="00713AF0" w:rsidP="003650A0">
      <w:pPr>
        <w:ind w:firstLine="708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2.2</w:t>
      </w:r>
      <w:r w:rsidR="003650A0" w:rsidRPr="00E141F7">
        <w:rPr>
          <w:sz w:val="26"/>
          <w:szCs w:val="26"/>
        </w:rPr>
        <w:t>. Организатор:</w:t>
      </w:r>
    </w:p>
    <w:p w:rsidR="003650A0" w:rsidRPr="00E141F7" w:rsidRDefault="003650A0" w:rsidP="003650A0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осуществляет общее руководство;</w:t>
      </w:r>
    </w:p>
    <w:p w:rsidR="003650A0" w:rsidRPr="00E141F7" w:rsidRDefault="003650A0" w:rsidP="003650A0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t xml:space="preserve">формирует состав </w:t>
      </w:r>
      <w:r w:rsidR="00E11612" w:rsidRPr="00E141F7">
        <w:rPr>
          <w:sz w:val="26"/>
          <w:szCs w:val="26"/>
        </w:rPr>
        <w:t xml:space="preserve">экспертной </w:t>
      </w:r>
      <w:r w:rsidRPr="00E141F7">
        <w:rPr>
          <w:sz w:val="26"/>
          <w:szCs w:val="26"/>
        </w:rPr>
        <w:t>комиссии;</w:t>
      </w:r>
    </w:p>
    <w:p w:rsidR="003650A0" w:rsidRPr="00E141F7" w:rsidRDefault="003650A0" w:rsidP="003650A0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проводит регистрацию участников конкурса;</w:t>
      </w:r>
    </w:p>
    <w:p w:rsidR="003650A0" w:rsidRPr="00E141F7" w:rsidRDefault="003650A0" w:rsidP="003650A0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подводит итоги и утверждает итоговый протокол;</w:t>
      </w:r>
    </w:p>
    <w:p w:rsidR="003650A0" w:rsidRPr="00E141F7" w:rsidRDefault="003650A0" w:rsidP="00E11612">
      <w:pPr>
        <w:pStyle w:val="2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обеспечивает награждение участников конкурса.</w:t>
      </w:r>
    </w:p>
    <w:p w:rsidR="00D45E37" w:rsidRPr="00E141F7" w:rsidRDefault="003650A0" w:rsidP="00D45E37">
      <w:pPr>
        <w:ind w:firstLine="709"/>
        <w:jc w:val="both"/>
        <w:rPr>
          <w:b/>
          <w:sz w:val="26"/>
          <w:szCs w:val="26"/>
        </w:rPr>
      </w:pPr>
      <w:r w:rsidRPr="00E141F7">
        <w:rPr>
          <w:sz w:val="26"/>
          <w:szCs w:val="26"/>
        </w:rPr>
        <w:t>2.</w:t>
      </w:r>
      <w:r w:rsidR="00713AF0" w:rsidRPr="00E141F7">
        <w:rPr>
          <w:sz w:val="26"/>
          <w:szCs w:val="26"/>
        </w:rPr>
        <w:t>3</w:t>
      </w:r>
      <w:r w:rsidRPr="00E141F7">
        <w:rPr>
          <w:sz w:val="26"/>
          <w:szCs w:val="26"/>
        </w:rPr>
        <w:t xml:space="preserve">. </w:t>
      </w:r>
      <w:r w:rsidR="00D45E37" w:rsidRPr="00E141F7">
        <w:rPr>
          <w:sz w:val="26"/>
          <w:szCs w:val="26"/>
        </w:rPr>
        <w:t xml:space="preserve">Конкурс проводится </w:t>
      </w:r>
      <w:r w:rsidR="00D45E37" w:rsidRPr="00E141F7">
        <w:rPr>
          <w:b/>
          <w:sz w:val="26"/>
          <w:szCs w:val="26"/>
        </w:rPr>
        <w:t>заочно</w:t>
      </w:r>
      <w:r w:rsidR="00B404EF" w:rsidRPr="00E141F7">
        <w:rPr>
          <w:sz w:val="26"/>
          <w:szCs w:val="26"/>
        </w:rPr>
        <w:t xml:space="preserve"> в несколько этапов:</w:t>
      </w:r>
    </w:p>
    <w:p w:rsidR="00332D97" w:rsidRPr="002246C9" w:rsidRDefault="00B404EF" w:rsidP="00332D97">
      <w:pPr>
        <w:pStyle w:val="ab"/>
        <w:ind w:left="709"/>
        <w:jc w:val="both"/>
        <w:rPr>
          <w:sz w:val="26"/>
          <w:szCs w:val="26"/>
        </w:rPr>
      </w:pPr>
      <w:r w:rsidRPr="002246C9">
        <w:rPr>
          <w:b/>
          <w:sz w:val="26"/>
          <w:szCs w:val="26"/>
        </w:rPr>
        <w:t>1 этап «Прием заявок»</w:t>
      </w:r>
      <w:r w:rsidRPr="002246C9">
        <w:rPr>
          <w:sz w:val="26"/>
          <w:szCs w:val="26"/>
        </w:rPr>
        <w:t xml:space="preserve"> - п</w:t>
      </w:r>
      <w:r w:rsidR="00CB7FEB" w:rsidRPr="002246C9">
        <w:rPr>
          <w:sz w:val="26"/>
          <w:szCs w:val="26"/>
        </w:rPr>
        <w:t xml:space="preserve">рием заявок и методических материалов осуществляется с </w:t>
      </w:r>
      <w:r w:rsidR="00CB7FEB" w:rsidRPr="002246C9">
        <w:rPr>
          <w:sz w:val="26"/>
          <w:szCs w:val="26"/>
          <w:u w:val="single"/>
        </w:rPr>
        <w:t xml:space="preserve">20 марта по </w:t>
      </w:r>
      <w:r w:rsidR="007A1A12">
        <w:rPr>
          <w:sz w:val="26"/>
          <w:szCs w:val="26"/>
          <w:u w:val="single"/>
        </w:rPr>
        <w:t>1</w:t>
      </w:r>
      <w:r w:rsidR="009D2AB1" w:rsidRPr="002246C9">
        <w:rPr>
          <w:sz w:val="26"/>
          <w:szCs w:val="26"/>
          <w:u w:val="single"/>
        </w:rPr>
        <w:t xml:space="preserve">0 </w:t>
      </w:r>
      <w:r w:rsidR="009D2AB1" w:rsidRPr="007A1A12">
        <w:rPr>
          <w:sz w:val="26"/>
          <w:szCs w:val="26"/>
          <w:u w:val="single"/>
        </w:rPr>
        <w:t>апреля 2019</w:t>
      </w:r>
      <w:r w:rsidR="00CB7FEB" w:rsidRPr="007A1A12">
        <w:rPr>
          <w:sz w:val="26"/>
          <w:szCs w:val="26"/>
          <w:u w:val="single"/>
        </w:rPr>
        <w:t>г.</w:t>
      </w:r>
      <w:r w:rsidR="00CB7FEB" w:rsidRPr="002246C9">
        <w:rPr>
          <w:sz w:val="26"/>
          <w:szCs w:val="26"/>
        </w:rPr>
        <w:t xml:space="preserve"> </w:t>
      </w:r>
      <w:r w:rsidR="003E3FCE">
        <w:rPr>
          <w:sz w:val="26"/>
          <w:szCs w:val="26"/>
        </w:rPr>
        <w:t xml:space="preserve">Заявки заполняются только в электронном виде по ссылкам. </w:t>
      </w:r>
    </w:p>
    <w:p w:rsidR="002246C9" w:rsidRPr="008E12C2" w:rsidRDefault="002246C9" w:rsidP="002246C9">
      <w:pPr>
        <w:jc w:val="both"/>
        <w:rPr>
          <w:rStyle w:val="ad"/>
          <w:sz w:val="26"/>
          <w:szCs w:val="26"/>
        </w:rPr>
      </w:pPr>
      <w:r w:rsidRPr="002246C9">
        <w:rPr>
          <w:sz w:val="26"/>
          <w:szCs w:val="26"/>
        </w:rPr>
        <w:t xml:space="preserve">Индивидуальная заявка </w:t>
      </w:r>
      <w:r w:rsidRPr="002246C9">
        <w:rPr>
          <w:rStyle w:val="ad"/>
          <w:sz w:val="26"/>
          <w:szCs w:val="26"/>
        </w:rPr>
        <w:t>заполняется в электронном виде по ссылке:</w:t>
      </w:r>
      <w:r w:rsidR="008E12C2">
        <w:t xml:space="preserve"> </w:t>
      </w:r>
      <w:r w:rsidR="008E12C2" w:rsidRPr="008E12C2">
        <w:rPr>
          <w:rStyle w:val="ad"/>
          <w:sz w:val="26"/>
          <w:szCs w:val="26"/>
        </w:rPr>
        <w:t>https://docs.google.com/forms/d/e/1FAIpQLSdpPSegz35Gq_eKPHQjNge6920G0g0zN8BYiSXw9f30o1_vHg/viewform</w:t>
      </w:r>
    </w:p>
    <w:p w:rsidR="008E12C2" w:rsidRPr="008E12C2" w:rsidRDefault="002246C9" w:rsidP="008E12C2">
      <w:pPr>
        <w:shd w:val="clear" w:color="auto" w:fill="FFFFFF"/>
        <w:rPr>
          <w:color w:val="000000"/>
          <w:sz w:val="26"/>
          <w:szCs w:val="26"/>
        </w:rPr>
      </w:pPr>
      <w:r w:rsidRPr="002246C9">
        <w:rPr>
          <w:sz w:val="26"/>
          <w:szCs w:val="26"/>
        </w:rPr>
        <w:t xml:space="preserve">Коллективная заявка </w:t>
      </w:r>
      <w:r w:rsidRPr="002246C9">
        <w:rPr>
          <w:rStyle w:val="ad"/>
          <w:sz w:val="26"/>
          <w:szCs w:val="26"/>
        </w:rPr>
        <w:t>заполняется в электронном виде по ссылке:</w:t>
      </w:r>
      <w:r w:rsidR="008E12C2">
        <w:rPr>
          <w:color w:val="000000"/>
          <w:sz w:val="26"/>
          <w:szCs w:val="26"/>
        </w:rPr>
        <w:t xml:space="preserve"> </w:t>
      </w:r>
      <w:hyperlink r:id="rId7" w:history="1">
        <w:r w:rsidR="008E12C2" w:rsidRPr="008E12C2">
          <w:rPr>
            <w:rStyle w:val="ad"/>
            <w:sz w:val="26"/>
            <w:szCs w:val="26"/>
          </w:rPr>
          <w:t>https://docs.google.com/forms/d/e/1FAIpQLSfUMlLNit1jnh1EY6_brTBQgpQosY3jf6_mn0ioxnPBFQ3CPw/viewform</w:t>
        </w:r>
      </w:hyperlink>
    </w:p>
    <w:p w:rsidR="00CB7FEB" w:rsidRPr="009D2AB1" w:rsidRDefault="00B404EF" w:rsidP="002246C9">
      <w:pPr>
        <w:shd w:val="clear" w:color="auto" w:fill="FFFFFF"/>
        <w:ind w:firstLine="709"/>
        <w:rPr>
          <w:sz w:val="26"/>
          <w:szCs w:val="26"/>
        </w:rPr>
      </w:pPr>
      <w:r w:rsidRPr="009D2AB1">
        <w:rPr>
          <w:b/>
          <w:sz w:val="26"/>
          <w:szCs w:val="26"/>
        </w:rPr>
        <w:t>2- этап «Экспертная оценка»</w:t>
      </w:r>
      <w:r w:rsidRPr="009D2AB1">
        <w:rPr>
          <w:sz w:val="26"/>
          <w:szCs w:val="26"/>
        </w:rPr>
        <w:t xml:space="preserve"> - э</w:t>
      </w:r>
      <w:r w:rsidR="00CB7FEB" w:rsidRPr="009D2AB1">
        <w:rPr>
          <w:sz w:val="26"/>
          <w:szCs w:val="26"/>
        </w:rPr>
        <w:t>кспертная оценка конкурсн</w:t>
      </w:r>
      <w:r w:rsidR="00A83099" w:rsidRPr="009D2AB1">
        <w:rPr>
          <w:sz w:val="26"/>
          <w:szCs w:val="26"/>
        </w:rPr>
        <w:t xml:space="preserve">ых материалов осуществляется с </w:t>
      </w:r>
      <w:r w:rsidR="007A1A12">
        <w:rPr>
          <w:sz w:val="26"/>
          <w:szCs w:val="26"/>
        </w:rPr>
        <w:t>11</w:t>
      </w:r>
      <w:r w:rsidR="00A73CE1">
        <w:rPr>
          <w:sz w:val="26"/>
          <w:szCs w:val="26"/>
        </w:rPr>
        <w:t xml:space="preserve"> апреля по 2 мая 2019</w:t>
      </w:r>
      <w:r w:rsidR="00A83099" w:rsidRPr="009D2AB1">
        <w:rPr>
          <w:sz w:val="26"/>
          <w:szCs w:val="26"/>
        </w:rPr>
        <w:t xml:space="preserve"> г.</w:t>
      </w:r>
      <w:r w:rsidR="00DC4CAF" w:rsidRPr="009D2AB1">
        <w:rPr>
          <w:sz w:val="26"/>
          <w:szCs w:val="26"/>
        </w:rPr>
        <w:t xml:space="preserve"> согласно </w:t>
      </w:r>
      <w:proofErr w:type="gramStart"/>
      <w:r w:rsidR="00DC4CAF" w:rsidRPr="009D2AB1">
        <w:rPr>
          <w:sz w:val="26"/>
          <w:szCs w:val="26"/>
        </w:rPr>
        <w:t>критериям</w:t>
      </w:r>
      <w:r w:rsidR="007C1D3C" w:rsidRPr="009D2AB1">
        <w:rPr>
          <w:sz w:val="26"/>
          <w:szCs w:val="26"/>
        </w:rPr>
        <w:t>(</w:t>
      </w:r>
      <w:proofErr w:type="gramEnd"/>
      <w:r w:rsidR="007C1D3C" w:rsidRPr="009D2AB1">
        <w:rPr>
          <w:sz w:val="26"/>
          <w:szCs w:val="26"/>
        </w:rPr>
        <w:t>см. Приложение 2)</w:t>
      </w:r>
      <w:r w:rsidR="005E7381">
        <w:rPr>
          <w:sz w:val="26"/>
          <w:szCs w:val="26"/>
        </w:rPr>
        <w:t xml:space="preserve">. Каждой методической разработке присваивается </w:t>
      </w:r>
      <w:r w:rsidR="007C1D3C">
        <w:rPr>
          <w:sz w:val="26"/>
          <w:szCs w:val="26"/>
        </w:rPr>
        <w:t>порядковый номер</w:t>
      </w:r>
      <w:r w:rsidR="005E7381">
        <w:rPr>
          <w:sz w:val="26"/>
          <w:szCs w:val="26"/>
        </w:rPr>
        <w:t xml:space="preserve">, эксперты не </w:t>
      </w:r>
      <w:r w:rsidR="007C1D3C">
        <w:rPr>
          <w:sz w:val="26"/>
          <w:szCs w:val="26"/>
        </w:rPr>
        <w:t xml:space="preserve">будут </w:t>
      </w:r>
      <w:r w:rsidR="005E7381">
        <w:rPr>
          <w:sz w:val="26"/>
          <w:szCs w:val="26"/>
        </w:rPr>
        <w:t>информир</w:t>
      </w:r>
      <w:r w:rsidR="007C1D3C">
        <w:rPr>
          <w:sz w:val="26"/>
          <w:szCs w:val="26"/>
        </w:rPr>
        <w:t>ованы</w:t>
      </w:r>
      <w:r w:rsidR="005E7381">
        <w:rPr>
          <w:sz w:val="26"/>
          <w:szCs w:val="26"/>
        </w:rPr>
        <w:t xml:space="preserve"> об авторстве методических разработок</w:t>
      </w:r>
      <w:r w:rsidR="00332D97">
        <w:rPr>
          <w:sz w:val="26"/>
          <w:szCs w:val="26"/>
        </w:rPr>
        <w:t>.</w:t>
      </w:r>
    </w:p>
    <w:p w:rsidR="00CB7FEB" w:rsidRPr="009D2AB1" w:rsidRDefault="00B404EF" w:rsidP="00CB7FEB">
      <w:pPr>
        <w:ind w:firstLine="709"/>
        <w:jc w:val="both"/>
        <w:rPr>
          <w:sz w:val="26"/>
          <w:szCs w:val="26"/>
        </w:rPr>
      </w:pPr>
      <w:r w:rsidRPr="009D2AB1">
        <w:rPr>
          <w:b/>
          <w:sz w:val="26"/>
          <w:szCs w:val="26"/>
        </w:rPr>
        <w:t>3 этап «Подведение итогов»</w:t>
      </w:r>
      <w:r w:rsidRPr="009D2AB1">
        <w:rPr>
          <w:sz w:val="26"/>
          <w:szCs w:val="26"/>
        </w:rPr>
        <w:t xml:space="preserve"> - п</w:t>
      </w:r>
      <w:r w:rsidR="00CB7FEB" w:rsidRPr="009D2AB1">
        <w:rPr>
          <w:sz w:val="26"/>
          <w:szCs w:val="26"/>
        </w:rPr>
        <w:t>одведение итогов конкурса методических разработок состоится</w:t>
      </w:r>
      <w:r w:rsidR="008E12C2">
        <w:rPr>
          <w:sz w:val="26"/>
          <w:szCs w:val="26"/>
        </w:rPr>
        <w:t xml:space="preserve"> </w:t>
      </w:r>
      <w:r w:rsidR="007A1A12">
        <w:rPr>
          <w:sz w:val="26"/>
          <w:szCs w:val="26"/>
        </w:rPr>
        <w:t>6-8</w:t>
      </w:r>
      <w:r w:rsidR="00A73CE1">
        <w:rPr>
          <w:sz w:val="26"/>
          <w:szCs w:val="26"/>
        </w:rPr>
        <w:t xml:space="preserve"> мая 2019</w:t>
      </w:r>
      <w:r w:rsidR="00332D97">
        <w:rPr>
          <w:sz w:val="26"/>
          <w:szCs w:val="26"/>
        </w:rPr>
        <w:t xml:space="preserve"> года, оформление итоговых протоколов конкурса.</w:t>
      </w:r>
    </w:p>
    <w:p w:rsidR="00332D97" w:rsidRDefault="00B404EF" w:rsidP="00CB7FEB">
      <w:pPr>
        <w:ind w:firstLine="709"/>
        <w:jc w:val="both"/>
        <w:rPr>
          <w:sz w:val="26"/>
          <w:szCs w:val="26"/>
        </w:rPr>
      </w:pPr>
      <w:r w:rsidRPr="009D2AB1">
        <w:rPr>
          <w:b/>
          <w:sz w:val="26"/>
          <w:szCs w:val="26"/>
        </w:rPr>
        <w:t>4 этап «Информирование о результатах»</w:t>
      </w:r>
      <w:r w:rsidRPr="009D2AB1">
        <w:rPr>
          <w:sz w:val="26"/>
          <w:szCs w:val="26"/>
        </w:rPr>
        <w:t xml:space="preserve"> - </w:t>
      </w:r>
      <w:r w:rsidR="00332D97">
        <w:rPr>
          <w:sz w:val="26"/>
          <w:szCs w:val="26"/>
        </w:rPr>
        <w:t>информирование уч</w:t>
      </w:r>
      <w:r w:rsidR="007A1A12">
        <w:rPr>
          <w:sz w:val="26"/>
          <w:szCs w:val="26"/>
        </w:rPr>
        <w:t>астников о результатах конкурса на сайте колледжа 10-15 мая</w:t>
      </w:r>
    </w:p>
    <w:p w:rsidR="00CB7FEB" w:rsidRPr="00E141F7" w:rsidRDefault="00B404EF" w:rsidP="00CB7FEB">
      <w:pPr>
        <w:ind w:firstLine="709"/>
        <w:jc w:val="both"/>
        <w:rPr>
          <w:sz w:val="26"/>
          <w:szCs w:val="26"/>
        </w:rPr>
      </w:pPr>
      <w:r w:rsidRPr="009D2AB1">
        <w:rPr>
          <w:b/>
          <w:sz w:val="26"/>
          <w:szCs w:val="26"/>
        </w:rPr>
        <w:t>5 этап «Рассылка</w:t>
      </w:r>
      <w:r w:rsidR="00AE0DCE" w:rsidRPr="009D2AB1">
        <w:rPr>
          <w:b/>
          <w:sz w:val="26"/>
          <w:szCs w:val="26"/>
        </w:rPr>
        <w:t xml:space="preserve"> и обмен</w:t>
      </w:r>
      <w:r w:rsidRPr="009D2AB1">
        <w:rPr>
          <w:b/>
          <w:sz w:val="26"/>
          <w:szCs w:val="26"/>
        </w:rPr>
        <w:t>»</w:t>
      </w:r>
      <w:r w:rsidRPr="009D2AB1">
        <w:rPr>
          <w:sz w:val="26"/>
          <w:szCs w:val="26"/>
        </w:rPr>
        <w:t xml:space="preserve"> - р</w:t>
      </w:r>
      <w:r w:rsidR="00CB7FEB" w:rsidRPr="009D2AB1">
        <w:rPr>
          <w:sz w:val="26"/>
          <w:szCs w:val="26"/>
        </w:rPr>
        <w:t>ассылка</w:t>
      </w:r>
      <w:r w:rsidRPr="009D2AB1">
        <w:rPr>
          <w:sz w:val="26"/>
          <w:szCs w:val="26"/>
        </w:rPr>
        <w:t xml:space="preserve"> электронных версий</w:t>
      </w:r>
      <w:r w:rsidR="00CB7FEB" w:rsidRPr="009D2AB1">
        <w:rPr>
          <w:sz w:val="26"/>
          <w:szCs w:val="26"/>
        </w:rPr>
        <w:t xml:space="preserve"> дипломов победителей</w:t>
      </w:r>
      <w:r w:rsidR="00DC4CAF" w:rsidRPr="009D2AB1">
        <w:rPr>
          <w:sz w:val="26"/>
          <w:szCs w:val="26"/>
        </w:rPr>
        <w:t>,</w:t>
      </w:r>
      <w:r w:rsidR="00CB7FEB" w:rsidRPr="009D2AB1">
        <w:rPr>
          <w:sz w:val="26"/>
          <w:szCs w:val="26"/>
        </w:rPr>
        <w:t xml:space="preserve"> сертификатов участников </w:t>
      </w:r>
      <w:r w:rsidRPr="009D2AB1">
        <w:rPr>
          <w:sz w:val="26"/>
          <w:szCs w:val="26"/>
        </w:rPr>
        <w:t xml:space="preserve">конкурса </w:t>
      </w:r>
      <w:r w:rsidR="005D2CDC" w:rsidRPr="009D2AB1">
        <w:rPr>
          <w:sz w:val="26"/>
          <w:szCs w:val="26"/>
        </w:rPr>
        <w:t xml:space="preserve">и сборника методических разработок всех участников конкурса </w:t>
      </w:r>
      <w:r w:rsidR="00CB7FEB" w:rsidRPr="009D2AB1">
        <w:rPr>
          <w:sz w:val="26"/>
          <w:szCs w:val="26"/>
        </w:rPr>
        <w:t xml:space="preserve">осуществляется </w:t>
      </w:r>
      <w:r w:rsidR="00CB7FEB" w:rsidRPr="005E7381">
        <w:rPr>
          <w:sz w:val="26"/>
          <w:szCs w:val="26"/>
        </w:rPr>
        <w:t xml:space="preserve">до </w:t>
      </w:r>
      <w:r w:rsidR="008E12C2">
        <w:rPr>
          <w:sz w:val="26"/>
          <w:szCs w:val="26"/>
        </w:rPr>
        <w:t>1 июня</w:t>
      </w:r>
      <w:r w:rsidR="005E7381" w:rsidRPr="005E7381">
        <w:rPr>
          <w:sz w:val="26"/>
          <w:szCs w:val="26"/>
        </w:rPr>
        <w:t xml:space="preserve"> 2019</w:t>
      </w:r>
      <w:r w:rsidR="00CB7FEB" w:rsidRPr="005E7381">
        <w:rPr>
          <w:sz w:val="26"/>
          <w:szCs w:val="26"/>
        </w:rPr>
        <w:t>.</w:t>
      </w:r>
    </w:p>
    <w:p w:rsidR="00D45E37" w:rsidRPr="003B4880" w:rsidRDefault="003650A0" w:rsidP="003B4880">
      <w:pPr>
        <w:pStyle w:val="ab"/>
        <w:numPr>
          <w:ilvl w:val="1"/>
          <w:numId w:val="26"/>
        </w:numPr>
        <w:jc w:val="both"/>
        <w:rPr>
          <w:sz w:val="26"/>
          <w:szCs w:val="26"/>
        </w:rPr>
      </w:pPr>
      <w:r w:rsidRPr="003B4880">
        <w:rPr>
          <w:sz w:val="26"/>
          <w:szCs w:val="26"/>
        </w:rPr>
        <w:t xml:space="preserve">Для определения победителей и призеров конкурса создается </w:t>
      </w:r>
      <w:r w:rsidR="00E11612" w:rsidRPr="003B4880">
        <w:rPr>
          <w:sz w:val="26"/>
          <w:szCs w:val="26"/>
        </w:rPr>
        <w:t xml:space="preserve">конкурсная комиссия </w:t>
      </w:r>
      <w:r w:rsidRPr="003B4880">
        <w:rPr>
          <w:sz w:val="26"/>
          <w:szCs w:val="26"/>
        </w:rPr>
        <w:t>из числа педагогических ра</w:t>
      </w:r>
      <w:r w:rsidR="00E70213" w:rsidRPr="003B4880">
        <w:rPr>
          <w:sz w:val="26"/>
          <w:szCs w:val="26"/>
        </w:rPr>
        <w:t>ботников Колледжа</w:t>
      </w:r>
      <w:r w:rsidR="00434CC8">
        <w:rPr>
          <w:sz w:val="26"/>
          <w:szCs w:val="26"/>
        </w:rPr>
        <w:t xml:space="preserve"> </w:t>
      </w:r>
      <w:r w:rsidR="00E70213" w:rsidRPr="003B4880">
        <w:rPr>
          <w:sz w:val="26"/>
          <w:szCs w:val="26"/>
        </w:rPr>
        <w:t>и представителей работодателей</w:t>
      </w:r>
      <w:r w:rsidRPr="003B4880">
        <w:rPr>
          <w:sz w:val="26"/>
          <w:szCs w:val="26"/>
        </w:rPr>
        <w:t>.</w:t>
      </w:r>
    </w:p>
    <w:p w:rsidR="003B4880" w:rsidRPr="005E7381" w:rsidRDefault="003B4880" w:rsidP="003B4880">
      <w:pPr>
        <w:pStyle w:val="ab"/>
        <w:numPr>
          <w:ilvl w:val="1"/>
          <w:numId w:val="26"/>
        </w:numPr>
        <w:jc w:val="both"/>
        <w:rPr>
          <w:sz w:val="26"/>
          <w:szCs w:val="26"/>
        </w:rPr>
      </w:pPr>
      <w:r w:rsidRPr="005E7381">
        <w:rPr>
          <w:sz w:val="26"/>
          <w:szCs w:val="26"/>
        </w:rPr>
        <w:t xml:space="preserve">Номинация считается состоявшейся, </w:t>
      </w:r>
      <w:r w:rsidR="009D2AB1" w:rsidRPr="005E7381">
        <w:rPr>
          <w:sz w:val="26"/>
          <w:szCs w:val="26"/>
        </w:rPr>
        <w:t>при количестве</w:t>
      </w:r>
      <w:r w:rsidRPr="005E7381">
        <w:rPr>
          <w:sz w:val="26"/>
          <w:szCs w:val="26"/>
        </w:rPr>
        <w:t xml:space="preserve"> заявок</w:t>
      </w:r>
      <w:r w:rsidR="009D2AB1" w:rsidRPr="005E7381">
        <w:rPr>
          <w:sz w:val="26"/>
          <w:szCs w:val="26"/>
        </w:rPr>
        <w:t xml:space="preserve"> и методических материалов</w:t>
      </w:r>
      <w:r w:rsidR="005E7381" w:rsidRPr="005E7381">
        <w:rPr>
          <w:sz w:val="26"/>
          <w:szCs w:val="26"/>
        </w:rPr>
        <w:t xml:space="preserve"> от 3</w:t>
      </w:r>
      <w:r w:rsidR="009D2AB1" w:rsidRPr="005E7381">
        <w:rPr>
          <w:sz w:val="26"/>
          <w:szCs w:val="26"/>
        </w:rPr>
        <w:t xml:space="preserve"> и более.</w:t>
      </w:r>
    </w:p>
    <w:p w:rsidR="003650A0" w:rsidRPr="00E141F7" w:rsidRDefault="003650A0" w:rsidP="003650A0">
      <w:pPr>
        <w:ind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2.</w:t>
      </w:r>
      <w:r w:rsidR="005E7381">
        <w:rPr>
          <w:sz w:val="26"/>
          <w:szCs w:val="26"/>
        </w:rPr>
        <w:t>6</w:t>
      </w:r>
      <w:r w:rsidRPr="00E141F7">
        <w:rPr>
          <w:sz w:val="26"/>
          <w:szCs w:val="26"/>
        </w:rPr>
        <w:t>.</w:t>
      </w:r>
      <w:r w:rsidR="000E60C5" w:rsidRPr="00E141F7">
        <w:rPr>
          <w:sz w:val="26"/>
          <w:szCs w:val="26"/>
        </w:rPr>
        <w:t xml:space="preserve">Конкурсная </w:t>
      </w:r>
      <w:r w:rsidR="00E11612" w:rsidRPr="00E141F7">
        <w:rPr>
          <w:sz w:val="26"/>
          <w:szCs w:val="26"/>
        </w:rPr>
        <w:t>комиссия</w:t>
      </w:r>
      <w:r w:rsidRPr="00E141F7">
        <w:rPr>
          <w:sz w:val="26"/>
          <w:szCs w:val="26"/>
        </w:rPr>
        <w:t>:</w:t>
      </w:r>
    </w:p>
    <w:p w:rsidR="003650A0" w:rsidRPr="00E141F7" w:rsidRDefault="003650A0" w:rsidP="003650A0">
      <w:pPr>
        <w:ind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lastRenderedPageBreak/>
        <w:t xml:space="preserve">- определяет победителей </w:t>
      </w:r>
      <w:r w:rsidR="005E7381">
        <w:rPr>
          <w:sz w:val="26"/>
          <w:szCs w:val="26"/>
        </w:rPr>
        <w:t xml:space="preserve">(1, 2, 3 место) </w:t>
      </w:r>
      <w:r w:rsidRPr="00E141F7">
        <w:rPr>
          <w:sz w:val="26"/>
          <w:szCs w:val="26"/>
        </w:rPr>
        <w:t xml:space="preserve">конкурса в соответствии с критериями оценки </w:t>
      </w:r>
      <w:r w:rsidR="000E60C5" w:rsidRPr="00E141F7">
        <w:rPr>
          <w:sz w:val="26"/>
          <w:szCs w:val="26"/>
        </w:rPr>
        <w:t>(согласно Приложению 2</w:t>
      </w:r>
      <w:r w:rsidRPr="00E141F7">
        <w:rPr>
          <w:sz w:val="26"/>
          <w:szCs w:val="26"/>
        </w:rPr>
        <w:t xml:space="preserve"> к настоящему Положению);</w:t>
      </w:r>
    </w:p>
    <w:p w:rsidR="003650A0" w:rsidRPr="00E141F7" w:rsidRDefault="003650A0" w:rsidP="003650A0">
      <w:pPr>
        <w:ind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- составляет итоговый протокол конкурса.</w:t>
      </w:r>
    </w:p>
    <w:p w:rsidR="006111DE" w:rsidRDefault="006111DE" w:rsidP="009A18FE">
      <w:pPr>
        <w:jc w:val="both"/>
        <w:rPr>
          <w:sz w:val="26"/>
          <w:szCs w:val="26"/>
        </w:rPr>
      </w:pPr>
    </w:p>
    <w:p w:rsidR="00713AF0" w:rsidRPr="00E141F7" w:rsidRDefault="00713AF0" w:rsidP="00713AF0">
      <w:pPr>
        <w:pStyle w:val="ab"/>
        <w:numPr>
          <w:ilvl w:val="0"/>
          <w:numId w:val="26"/>
        </w:numPr>
        <w:tabs>
          <w:tab w:val="left" w:pos="2082"/>
        </w:tabs>
        <w:ind w:hanging="371"/>
        <w:jc w:val="both"/>
        <w:rPr>
          <w:b/>
          <w:bCs/>
          <w:sz w:val="26"/>
          <w:szCs w:val="26"/>
          <w:lang w:val="en-US"/>
        </w:rPr>
      </w:pPr>
      <w:r w:rsidRPr="00E141F7">
        <w:rPr>
          <w:b/>
          <w:bCs/>
          <w:sz w:val="26"/>
          <w:szCs w:val="26"/>
        </w:rPr>
        <w:t>Условия проведения конкурса</w:t>
      </w:r>
    </w:p>
    <w:p w:rsidR="00713AF0" w:rsidRPr="00E141F7" w:rsidRDefault="00B10D4C" w:rsidP="00713A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713AF0" w:rsidRPr="00E141F7">
        <w:rPr>
          <w:sz w:val="26"/>
          <w:szCs w:val="26"/>
        </w:rPr>
        <w:t xml:space="preserve"> Конкурс является </w:t>
      </w:r>
      <w:r w:rsidR="00B404EF" w:rsidRPr="00E141F7">
        <w:rPr>
          <w:b/>
          <w:sz w:val="26"/>
          <w:szCs w:val="26"/>
        </w:rPr>
        <w:t>платным</w:t>
      </w:r>
      <w:r w:rsidR="00713AF0" w:rsidRPr="00E141F7">
        <w:rPr>
          <w:b/>
          <w:sz w:val="26"/>
          <w:szCs w:val="26"/>
        </w:rPr>
        <w:t>, заочным</w:t>
      </w:r>
      <w:r w:rsidR="00713AF0" w:rsidRPr="00E141F7">
        <w:rPr>
          <w:sz w:val="26"/>
          <w:szCs w:val="26"/>
        </w:rPr>
        <w:t xml:space="preserve"> и </w:t>
      </w:r>
      <w:proofErr w:type="spellStart"/>
      <w:r w:rsidR="00713AF0" w:rsidRPr="005E7381">
        <w:rPr>
          <w:sz w:val="26"/>
          <w:szCs w:val="26"/>
        </w:rPr>
        <w:t>проводится</w:t>
      </w:r>
      <w:r w:rsidR="00713AF0" w:rsidRPr="00E141F7">
        <w:rPr>
          <w:sz w:val="26"/>
          <w:szCs w:val="26"/>
        </w:rPr>
        <w:t>на</w:t>
      </w:r>
      <w:proofErr w:type="spellEnd"/>
      <w:r w:rsidR="00713AF0" w:rsidRPr="00E141F7">
        <w:rPr>
          <w:sz w:val="26"/>
          <w:szCs w:val="26"/>
        </w:rPr>
        <w:t xml:space="preserve"> основе материалов, представленных </w:t>
      </w:r>
      <w:r w:rsidR="00E70213" w:rsidRPr="00E141F7">
        <w:rPr>
          <w:sz w:val="26"/>
          <w:szCs w:val="26"/>
        </w:rPr>
        <w:t xml:space="preserve">конкурсной </w:t>
      </w:r>
      <w:r w:rsidR="00713AF0" w:rsidRPr="00E141F7">
        <w:rPr>
          <w:sz w:val="26"/>
          <w:szCs w:val="26"/>
        </w:rPr>
        <w:t>коми</w:t>
      </w:r>
      <w:r w:rsidR="00E70213" w:rsidRPr="00E141F7">
        <w:rPr>
          <w:sz w:val="26"/>
          <w:szCs w:val="26"/>
        </w:rPr>
        <w:t>ссии</w:t>
      </w:r>
      <w:r w:rsidR="000E60C5" w:rsidRPr="00E141F7">
        <w:rPr>
          <w:sz w:val="26"/>
          <w:szCs w:val="26"/>
        </w:rPr>
        <w:t xml:space="preserve">. </w:t>
      </w:r>
    </w:p>
    <w:p w:rsidR="00B10D4C" w:rsidRDefault="00B404EF" w:rsidP="00713AF0">
      <w:pPr>
        <w:ind w:firstLine="708"/>
        <w:jc w:val="both"/>
        <w:rPr>
          <w:sz w:val="26"/>
          <w:szCs w:val="26"/>
        </w:rPr>
      </w:pPr>
      <w:r w:rsidRPr="00E141F7">
        <w:rPr>
          <w:sz w:val="26"/>
          <w:szCs w:val="26"/>
        </w:rPr>
        <w:t xml:space="preserve">Стоимость участия в конкурсе составляет 300 руб. </w:t>
      </w:r>
      <w:r w:rsidRPr="00EC63A9">
        <w:rPr>
          <w:b/>
          <w:sz w:val="26"/>
          <w:szCs w:val="26"/>
          <w:u w:val="single"/>
        </w:rPr>
        <w:t>(за 1 методическую разработку)</w:t>
      </w:r>
    </w:p>
    <w:p w:rsidR="00501C74" w:rsidRPr="00E141F7" w:rsidRDefault="00501C74" w:rsidP="00713A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студентов</w:t>
      </w:r>
      <w:r w:rsidR="00CE4368">
        <w:rPr>
          <w:sz w:val="26"/>
          <w:szCs w:val="26"/>
        </w:rPr>
        <w:t xml:space="preserve"> очного/заочного отделения</w:t>
      </w:r>
      <w:r>
        <w:rPr>
          <w:sz w:val="26"/>
          <w:szCs w:val="26"/>
        </w:rPr>
        <w:t xml:space="preserve"> и педагогов ГБПОУ СО «Камышловский педагогический колледж» участие в конкурсе бесплатное.</w:t>
      </w:r>
    </w:p>
    <w:p w:rsidR="00B404EF" w:rsidRPr="00E141F7" w:rsidRDefault="00B10D4C" w:rsidP="00713AF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3.2</w:t>
      </w:r>
      <w:r w:rsidR="00713AF0" w:rsidRPr="00E141F7">
        <w:rPr>
          <w:sz w:val="26"/>
          <w:szCs w:val="26"/>
        </w:rPr>
        <w:t xml:space="preserve"> Конкурсные материалы представляются в электронном виде</w:t>
      </w:r>
      <w:r w:rsidR="00B404EF" w:rsidRPr="00E141F7">
        <w:rPr>
          <w:sz w:val="26"/>
          <w:szCs w:val="26"/>
        </w:rPr>
        <w:t xml:space="preserve"> в двух форматах:</w:t>
      </w:r>
      <w:r w:rsidR="00434CC8">
        <w:rPr>
          <w:sz w:val="26"/>
          <w:szCs w:val="26"/>
        </w:rPr>
        <w:t xml:space="preserve"> </w:t>
      </w:r>
      <w:r w:rsidR="00B404EF" w:rsidRPr="00E141F7">
        <w:rPr>
          <w:sz w:val="26"/>
          <w:szCs w:val="26"/>
          <w:lang w:val="en-US"/>
        </w:rPr>
        <w:t>Word</w:t>
      </w:r>
      <w:proofErr w:type="gramStart"/>
      <w:r w:rsidR="00B404EF" w:rsidRPr="00E141F7">
        <w:rPr>
          <w:sz w:val="26"/>
          <w:szCs w:val="26"/>
        </w:rPr>
        <w:t xml:space="preserve">и  </w:t>
      </w:r>
      <w:r w:rsidR="00B404EF" w:rsidRPr="00E141F7">
        <w:rPr>
          <w:sz w:val="26"/>
          <w:szCs w:val="26"/>
          <w:lang w:val="en-US"/>
        </w:rPr>
        <w:t>PDF</w:t>
      </w:r>
      <w:proofErr w:type="gramEnd"/>
      <w:r w:rsidR="005D2CDC" w:rsidRPr="00E141F7">
        <w:rPr>
          <w:sz w:val="26"/>
          <w:szCs w:val="26"/>
        </w:rPr>
        <w:t xml:space="preserve">, в названии файлов указывается № номинации и ФИО (Ном.№1 Иванова ИА). Формат </w:t>
      </w:r>
      <w:r w:rsidR="005D2CDC" w:rsidRPr="00E141F7">
        <w:rPr>
          <w:sz w:val="26"/>
          <w:szCs w:val="26"/>
          <w:lang w:val="en-US"/>
        </w:rPr>
        <w:t>Word</w:t>
      </w:r>
      <w:r w:rsidR="005D2CDC" w:rsidRPr="00E141F7">
        <w:rPr>
          <w:sz w:val="26"/>
          <w:szCs w:val="26"/>
        </w:rPr>
        <w:t xml:space="preserve"> необходим для того</w:t>
      </w:r>
      <w:r w:rsidR="00EA1714">
        <w:rPr>
          <w:sz w:val="26"/>
          <w:szCs w:val="26"/>
        </w:rPr>
        <w:t>,</w:t>
      </w:r>
      <w:r w:rsidR="005D2CDC" w:rsidRPr="00E141F7">
        <w:rPr>
          <w:sz w:val="26"/>
          <w:szCs w:val="26"/>
        </w:rPr>
        <w:t xml:space="preserve"> чтобы </w:t>
      </w:r>
      <w:r>
        <w:rPr>
          <w:sz w:val="26"/>
          <w:szCs w:val="26"/>
        </w:rPr>
        <w:t>убрать ФИО авторов-составителей и</w:t>
      </w:r>
      <w:r w:rsidR="005D2CDC" w:rsidRPr="00E141F7">
        <w:rPr>
          <w:sz w:val="26"/>
          <w:szCs w:val="26"/>
        </w:rPr>
        <w:t xml:space="preserve"> ОУ для более объективной оценки методических материалов. Каждой методической разработке присваивается порядковый </w:t>
      </w:r>
      <w:r w:rsidR="005D2CDC" w:rsidRPr="00E141F7">
        <w:rPr>
          <w:b/>
          <w:sz w:val="26"/>
          <w:szCs w:val="26"/>
        </w:rPr>
        <w:t>номер</w:t>
      </w:r>
      <w:r w:rsidR="005D2CDC" w:rsidRPr="00E141F7">
        <w:rPr>
          <w:sz w:val="26"/>
          <w:szCs w:val="26"/>
        </w:rPr>
        <w:t xml:space="preserve"> и члены комиссии работают с вариантом</w:t>
      </w:r>
      <w:r w:rsidR="003E3FCE">
        <w:rPr>
          <w:sz w:val="26"/>
          <w:szCs w:val="26"/>
        </w:rPr>
        <w:t xml:space="preserve"> без авторов-составителей</w:t>
      </w:r>
      <w:r>
        <w:rPr>
          <w:sz w:val="26"/>
          <w:szCs w:val="26"/>
        </w:rPr>
        <w:t xml:space="preserve"> и ОУ</w:t>
      </w:r>
      <w:r w:rsidR="005D2CDC" w:rsidRPr="00E141F7">
        <w:rPr>
          <w:sz w:val="26"/>
          <w:szCs w:val="26"/>
        </w:rPr>
        <w:t xml:space="preserve">, также протоколы ведутся с фиксацией номера участника конкурса.  </w:t>
      </w:r>
    </w:p>
    <w:p w:rsidR="00713AF0" w:rsidRPr="00E141F7" w:rsidRDefault="00713AF0" w:rsidP="00713AF0">
      <w:pPr>
        <w:ind w:firstLine="708"/>
        <w:jc w:val="both"/>
        <w:rPr>
          <w:bCs/>
          <w:sz w:val="26"/>
          <w:szCs w:val="26"/>
        </w:rPr>
      </w:pPr>
      <w:r w:rsidRPr="00E141F7">
        <w:rPr>
          <w:sz w:val="26"/>
          <w:szCs w:val="26"/>
        </w:rPr>
        <w:t>3.</w:t>
      </w:r>
      <w:r w:rsidR="00CD1BFF" w:rsidRPr="00E141F7">
        <w:rPr>
          <w:sz w:val="26"/>
          <w:szCs w:val="26"/>
        </w:rPr>
        <w:t>3</w:t>
      </w:r>
      <w:r w:rsidRPr="00E141F7">
        <w:rPr>
          <w:bCs/>
          <w:sz w:val="26"/>
          <w:szCs w:val="26"/>
        </w:rPr>
        <w:t>Для участия в конкурсе участникам необходимо</w:t>
      </w:r>
      <w:r w:rsidR="00434CC8">
        <w:rPr>
          <w:bCs/>
          <w:sz w:val="26"/>
          <w:szCs w:val="26"/>
        </w:rPr>
        <w:t xml:space="preserve"> </w:t>
      </w:r>
      <w:r w:rsidR="002246C9">
        <w:rPr>
          <w:bCs/>
          <w:sz w:val="26"/>
          <w:szCs w:val="26"/>
        </w:rPr>
        <w:t xml:space="preserve">оформить </w:t>
      </w:r>
      <w:r w:rsidR="003E3FCE">
        <w:rPr>
          <w:bCs/>
          <w:sz w:val="26"/>
          <w:szCs w:val="26"/>
        </w:rPr>
        <w:t xml:space="preserve">заявку по ссылке </w:t>
      </w:r>
      <w:r w:rsidR="002246C9">
        <w:rPr>
          <w:bCs/>
          <w:sz w:val="26"/>
          <w:szCs w:val="26"/>
        </w:rPr>
        <w:t xml:space="preserve">и загрузить </w:t>
      </w:r>
      <w:r w:rsidR="003E3FCE">
        <w:rPr>
          <w:bCs/>
          <w:sz w:val="26"/>
          <w:szCs w:val="26"/>
        </w:rPr>
        <w:t>материалы</w:t>
      </w:r>
      <w:r w:rsidRPr="00E141F7">
        <w:rPr>
          <w:bCs/>
          <w:sz w:val="26"/>
          <w:szCs w:val="26"/>
        </w:rPr>
        <w:t>:</w:t>
      </w:r>
    </w:p>
    <w:p w:rsidR="00920534" w:rsidRDefault="00713AF0" w:rsidP="00CD1BFF">
      <w:pPr>
        <w:ind w:firstLine="708"/>
        <w:jc w:val="both"/>
        <w:rPr>
          <w:sz w:val="26"/>
          <w:szCs w:val="26"/>
        </w:rPr>
      </w:pPr>
      <w:r w:rsidRPr="00E141F7">
        <w:rPr>
          <w:bCs/>
          <w:sz w:val="26"/>
          <w:szCs w:val="26"/>
        </w:rPr>
        <w:t xml:space="preserve">- </w:t>
      </w:r>
      <w:r w:rsidR="003E3FCE">
        <w:rPr>
          <w:bCs/>
          <w:sz w:val="26"/>
          <w:szCs w:val="26"/>
        </w:rPr>
        <w:t>информацию об авторе (ах)</w:t>
      </w:r>
      <w:r w:rsidR="002246C9">
        <w:rPr>
          <w:bCs/>
          <w:sz w:val="26"/>
          <w:szCs w:val="26"/>
        </w:rPr>
        <w:t xml:space="preserve"> и </w:t>
      </w:r>
      <w:r w:rsidR="000E60C5" w:rsidRPr="00E141F7">
        <w:rPr>
          <w:bCs/>
          <w:sz w:val="26"/>
          <w:szCs w:val="26"/>
        </w:rPr>
        <w:t>методическую разработку</w:t>
      </w:r>
      <w:r w:rsidR="00434CC8">
        <w:rPr>
          <w:bCs/>
          <w:sz w:val="26"/>
          <w:szCs w:val="26"/>
        </w:rPr>
        <w:t xml:space="preserve"> </w:t>
      </w:r>
      <w:r w:rsidR="003E3FCE">
        <w:rPr>
          <w:sz w:val="26"/>
          <w:szCs w:val="26"/>
        </w:rPr>
        <w:t>в двух форматах</w:t>
      </w:r>
      <w:r w:rsidR="005D2CDC" w:rsidRPr="00E141F7">
        <w:rPr>
          <w:sz w:val="26"/>
          <w:szCs w:val="26"/>
          <w:lang w:val="en-US"/>
        </w:rPr>
        <w:t>Word</w:t>
      </w:r>
      <w:r w:rsidR="00DC4CAF">
        <w:rPr>
          <w:sz w:val="26"/>
          <w:szCs w:val="26"/>
        </w:rPr>
        <w:t xml:space="preserve"> и </w:t>
      </w:r>
      <w:r w:rsidR="005D2CDC" w:rsidRPr="00E141F7">
        <w:rPr>
          <w:sz w:val="26"/>
          <w:szCs w:val="26"/>
          <w:lang w:val="en-US"/>
        </w:rPr>
        <w:t>PDF</w:t>
      </w:r>
      <w:r w:rsidR="008E2134">
        <w:rPr>
          <w:sz w:val="26"/>
          <w:szCs w:val="26"/>
        </w:rPr>
        <w:t>.</w:t>
      </w:r>
    </w:p>
    <w:p w:rsidR="002246C9" w:rsidRDefault="001F755B" w:rsidP="00B10D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скан-копи</w:t>
      </w:r>
      <w:r w:rsidR="00501C74">
        <w:rPr>
          <w:sz w:val="26"/>
          <w:szCs w:val="26"/>
        </w:rPr>
        <w:t>ю</w:t>
      </w:r>
      <w:r>
        <w:rPr>
          <w:sz w:val="26"/>
          <w:szCs w:val="26"/>
        </w:rPr>
        <w:t xml:space="preserve"> квитанции об оплате</w:t>
      </w:r>
      <w:r w:rsidRPr="001F755B">
        <w:rPr>
          <w:sz w:val="26"/>
          <w:szCs w:val="26"/>
        </w:rPr>
        <w:t xml:space="preserve"> (</w:t>
      </w:r>
      <w:r>
        <w:rPr>
          <w:sz w:val="26"/>
          <w:szCs w:val="26"/>
        </w:rPr>
        <w:t>для физических лиц</w:t>
      </w:r>
      <w:r w:rsidR="00501C74">
        <w:rPr>
          <w:sz w:val="26"/>
          <w:szCs w:val="26"/>
        </w:rPr>
        <w:t>),</w:t>
      </w:r>
    </w:p>
    <w:p w:rsidR="002246C9" w:rsidRPr="00BC581D" w:rsidRDefault="001F755B" w:rsidP="002246C9">
      <w:pPr>
        <w:pStyle w:val="ab"/>
        <w:ind w:left="0" w:firstLine="709"/>
        <w:jc w:val="both"/>
        <w:rPr>
          <w:rStyle w:val="ad"/>
          <w:color w:val="7030A0"/>
          <w:sz w:val="25"/>
          <w:szCs w:val="25"/>
        </w:rPr>
      </w:pPr>
      <w:r>
        <w:rPr>
          <w:sz w:val="26"/>
          <w:szCs w:val="26"/>
        </w:rPr>
        <w:t>договор, акт</w:t>
      </w:r>
      <w:r w:rsidR="00501C74">
        <w:rPr>
          <w:sz w:val="26"/>
          <w:szCs w:val="26"/>
        </w:rPr>
        <w:t xml:space="preserve"> (для юридических лиц)</w:t>
      </w:r>
      <w:r w:rsidR="002246C9">
        <w:rPr>
          <w:sz w:val="26"/>
          <w:szCs w:val="26"/>
        </w:rPr>
        <w:t xml:space="preserve"> высылается на</w:t>
      </w:r>
      <w:r w:rsidR="002246C9" w:rsidRPr="00E141F7">
        <w:rPr>
          <w:sz w:val="26"/>
          <w:szCs w:val="26"/>
          <w:lang w:val="en-US"/>
        </w:rPr>
        <w:t>e</w:t>
      </w:r>
      <w:r w:rsidR="002246C9" w:rsidRPr="00E141F7">
        <w:rPr>
          <w:sz w:val="26"/>
          <w:szCs w:val="26"/>
        </w:rPr>
        <w:t>-</w:t>
      </w:r>
      <w:r w:rsidR="002246C9" w:rsidRPr="00E141F7">
        <w:rPr>
          <w:sz w:val="26"/>
          <w:szCs w:val="26"/>
          <w:lang w:val="en-US"/>
        </w:rPr>
        <w:t>mail</w:t>
      </w:r>
      <w:r w:rsidR="002246C9" w:rsidRPr="00E141F7">
        <w:rPr>
          <w:b/>
          <w:sz w:val="26"/>
          <w:szCs w:val="26"/>
        </w:rPr>
        <w:t xml:space="preserve">: </w:t>
      </w:r>
      <w:hyperlink r:id="rId8" w:history="1">
        <w:r w:rsidR="002246C9" w:rsidRPr="00BC581D">
          <w:rPr>
            <w:rStyle w:val="ad"/>
            <w:color w:val="7030A0"/>
            <w:sz w:val="25"/>
            <w:szCs w:val="25"/>
            <w:shd w:val="clear" w:color="auto" w:fill="FFFFFF"/>
          </w:rPr>
          <w:t>medsob@mail.ru</w:t>
        </w:r>
      </w:hyperlink>
    </w:p>
    <w:p w:rsidR="00B10D4C" w:rsidRDefault="00B10D4C" w:rsidP="00B10D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(см. Приложение 3, 4)</w:t>
      </w:r>
    </w:p>
    <w:p w:rsidR="00DC4CAF" w:rsidRPr="00E141F7" w:rsidRDefault="00DC4CAF" w:rsidP="00CD1BFF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3.4 Методические разработки оформляются с учетом требований, предъявляемых </w:t>
      </w:r>
      <w:r w:rsidR="00B10D4C">
        <w:rPr>
          <w:sz w:val="26"/>
          <w:szCs w:val="26"/>
        </w:rPr>
        <w:t xml:space="preserve">к ним </w:t>
      </w:r>
      <w:r>
        <w:rPr>
          <w:sz w:val="26"/>
          <w:szCs w:val="26"/>
        </w:rPr>
        <w:t>в образовательных организациях, учитывается только общая культура оформления (единство стиля, композиции, целесообразное сочетание элементов разработки)</w:t>
      </w:r>
      <w:r w:rsidR="001F755B">
        <w:rPr>
          <w:sz w:val="26"/>
          <w:szCs w:val="26"/>
        </w:rPr>
        <w:t>.</w:t>
      </w:r>
    </w:p>
    <w:p w:rsidR="00CD1BFF" w:rsidRPr="00B10D4C" w:rsidRDefault="00CD1BFF" w:rsidP="003B4880">
      <w:pPr>
        <w:pStyle w:val="ab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Style w:val="ad"/>
          <w:bCs/>
          <w:sz w:val="26"/>
          <w:szCs w:val="26"/>
        </w:rPr>
      </w:pPr>
      <w:r w:rsidRPr="00B10D4C">
        <w:rPr>
          <w:sz w:val="26"/>
          <w:szCs w:val="26"/>
        </w:rPr>
        <w:t xml:space="preserve">По организационным и содержательным вопросам </w:t>
      </w:r>
      <w:r w:rsidR="00513E26">
        <w:rPr>
          <w:sz w:val="26"/>
          <w:szCs w:val="26"/>
        </w:rPr>
        <w:t xml:space="preserve">проведения </w:t>
      </w:r>
      <w:r w:rsidRPr="00B10D4C">
        <w:rPr>
          <w:sz w:val="26"/>
          <w:szCs w:val="26"/>
        </w:rPr>
        <w:t xml:space="preserve">конкурса можно обращаться к </w:t>
      </w:r>
      <w:proofErr w:type="spellStart"/>
      <w:r w:rsidRPr="00B10D4C">
        <w:rPr>
          <w:sz w:val="26"/>
          <w:szCs w:val="26"/>
        </w:rPr>
        <w:t>Устьянцевой</w:t>
      </w:r>
      <w:proofErr w:type="spellEnd"/>
      <w:r w:rsidRPr="00B10D4C">
        <w:rPr>
          <w:sz w:val="26"/>
          <w:szCs w:val="26"/>
        </w:rPr>
        <w:t xml:space="preserve"> Ирине Юрьевне, заместителю директора по </w:t>
      </w:r>
      <w:proofErr w:type="spellStart"/>
      <w:r w:rsidRPr="00B10D4C">
        <w:rPr>
          <w:sz w:val="26"/>
          <w:szCs w:val="26"/>
        </w:rPr>
        <w:t>НМиИР</w:t>
      </w:r>
      <w:proofErr w:type="spellEnd"/>
      <w:r w:rsidRPr="00B10D4C">
        <w:rPr>
          <w:sz w:val="26"/>
          <w:szCs w:val="26"/>
        </w:rPr>
        <w:t xml:space="preserve"> по телефонам 8 (34375) 2-08-03, 89097044088, </w:t>
      </w:r>
      <w:r w:rsidRPr="00B10D4C">
        <w:rPr>
          <w:sz w:val="26"/>
          <w:szCs w:val="26"/>
          <w:lang w:val="en-US"/>
        </w:rPr>
        <w:t>e</w:t>
      </w:r>
      <w:r w:rsidRPr="00B10D4C">
        <w:rPr>
          <w:sz w:val="26"/>
          <w:szCs w:val="26"/>
        </w:rPr>
        <w:t>-</w:t>
      </w:r>
      <w:r w:rsidRPr="00B10D4C">
        <w:rPr>
          <w:sz w:val="26"/>
          <w:szCs w:val="26"/>
          <w:lang w:val="en-US"/>
        </w:rPr>
        <w:t>mail</w:t>
      </w:r>
      <w:r w:rsidRPr="00B10D4C">
        <w:rPr>
          <w:b/>
          <w:sz w:val="26"/>
          <w:szCs w:val="26"/>
        </w:rPr>
        <w:t xml:space="preserve">: </w:t>
      </w:r>
      <w:hyperlink r:id="rId9" w:history="1">
        <w:r w:rsidRPr="00B10D4C">
          <w:rPr>
            <w:rStyle w:val="ad"/>
            <w:sz w:val="26"/>
            <w:szCs w:val="26"/>
          </w:rPr>
          <w:t>kettyus@yandex.ru</w:t>
        </w:r>
      </w:hyperlink>
      <w:r w:rsidRPr="00B10D4C">
        <w:rPr>
          <w:sz w:val="26"/>
          <w:szCs w:val="26"/>
        </w:rPr>
        <w:t xml:space="preserve"> или к Якимовой Анне Викторовне, методисту, по телефону 8(34375) 2-08-03, 89090049196 </w:t>
      </w:r>
      <w:hyperlink r:id="rId10" w:history="1">
        <w:r w:rsidRPr="00B10D4C">
          <w:rPr>
            <w:rStyle w:val="ad"/>
            <w:bCs/>
            <w:sz w:val="26"/>
            <w:szCs w:val="26"/>
          </w:rPr>
          <w:t>a.v.yakimova@yandex.ru</w:t>
        </w:r>
      </w:hyperlink>
    </w:p>
    <w:p w:rsidR="005D5426" w:rsidRPr="00BC581D" w:rsidRDefault="00EC63A9" w:rsidP="005D5426">
      <w:pPr>
        <w:pStyle w:val="ab"/>
        <w:ind w:left="0" w:firstLine="709"/>
        <w:jc w:val="both"/>
        <w:rPr>
          <w:rStyle w:val="ad"/>
          <w:color w:val="7030A0"/>
          <w:sz w:val="25"/>
          <w:szCs w:val="25"/>
        </w:rPr>
      </w:pPr>
      <w:r>
        <w:rPr>
          <w:sz w:val="26"/>
          <w:szCs w:val="26"/>
        </w:rPr>
        <w:t xml:space="preserve">или писать в адрес </w:t>
      </w:r>
      <w:r w:rsidR="00B10D4C">
        <w:rPr>
          <w:sz w:val="26"/>
          <w:szCs w:val="26"/>
        </w:rPr>
        <w:t xml:space="preserve">Оргкомитета конкурса </w:t>
      </w:r>
      <w:r w:rsidR="00CD1BFF" w:rsidRPr="00E141F7">
        <w:rPr>
          <w:sz w:val="26"/>
          <w:szCs w:val="26"/>
          <w:lang w:val="en-US"/>
        </w:rPr>
        <w:t>e</w:t>
      </w:r>
      <w:r w:rsidR="00CD1BFF" w:rsidRPr="00E141F7">
        <w:rPr>
          <w:sz w:val="26"/>
          <w:szCs w:val="26"/>
        </w:rPr>
        <w:t>-</w:t>
      </w:r>
      <w:r w:rsidR="00CD1BFF" w:rsidRPr="00E141F7">
        <w:rPr>
          <w:sz w:val="26"/>
          <w:szCs w:val="26"/>
          <w:lang w:val="en-US"/>
        </w:rPr>
        <w:t>mail</w:t>
      </w:r>
      <w:r w:rsidR="00CD1BFF" w:rsidRPr="00E141F7">
        <w:rPr>
          <w:b/>
          <w:sz w:val="26"/>
          <w:szCs w:val="26"/>
        </w:rPr>
        <w:t xml:space="preserve">: </w:t>
      </w:r>
      <w:hyperlink r:id="rId11" w:history="1">
        <w:r w:rsidR="005D5426" w:rsidRPr="00BC581D">
          <w:rPr>
            <w:rStyle w:val="ad"/>
            <w:color w:val="7030A0"/>
            <w:sz w:val="25"/>
            <w:szCs w:val="25"/>
            <w:shd w:val="clear" w:color="auto" w:fill="FFFFFF"/>
          </w:rPr>
          <w:t>medsob@mail.ru</w:t>
        </w:r>
      </w:hyperlink>
    </w:p>
    <w:p w:rsidR="00CD1BFF" w:rsidRPr="00E141F7" w:rsidRDefault="00CD1BFF" w:rsidP="00CD1BFF">
      <w:pPr>
        <w:pStyle w:val="ab"/>
        <w:ind w:left="0" w:firstLine="708"/>
        <w:jc w:val="both"/>
        <w:rPr>
          <w:sz w:val="26"/>
          <w:szCs w:val="26"/>
        </w:rPr>
      </w:pPr>
    </w:p>
    <w:p w:rsidR="00713AF0" w:rsidRPr="00E141F7" w:rsidRDefault="00713AF0" w:rsidP="00713AF0">
      <w:pPr>
        <w:pStyle w:val="ab"/>
        <w:numPr>
          <w:ilvl w:val="0"/>
          <w:numId w:val="26"/>
        </w:numPr>
        <w:ind w:hanging="371"/>
        <w:jc w:val="both"/>
        <w:rPr>
          <w:b/>
          <w:sz w:val="26"/>
          <w:szCs w:val="26"/>
          <w:lang w:val="en-US"/>
        </w:rPr>
      </w:pPr>
      <w:r w:rsidRPr="00E141F7">
        <w:rPr>
          <w:b/>
          <w:sz w:val="26"/>
          <w:szCs w:val="26"/>
        </w:rPr>
        <w:t>Подведение итогов конкурса</w:t>
      </w:r>
    </w:p>
    <w:p w:rsidR="00713AF0" w:rsidRPr="00E141F7" w:rsidRDefault="00713AF0" w:rsidP="00713AF0">
      <w:pPr>
        <w:pStyle w:val="ab"/>
        <w:ind w:left="1080"/>
        <w:rPr>
          <w:b/>
          <w:sz w:val="26"/>
          <w:szCs w:val="26"/>
          <w:lang w:val="en-US"/>
        </w:rPr>
      </w:pPr>
    </w:p>
    <w:p w:rsidR="00713AF0" w:rsidRPr="00E141F7" w:rsidRDefault="00713AF0" w:rsidP="00713AF0">
      <w:pPr>
        <w:ind w:firstLine="708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4.1. По итогам конкурса формируется итоговый протокол с указанием набранных баллов.</w:t>
      </w:r>
      <w:r w:rsidR="007C1D3C">
        <w:rPr>
          <w:sz w:val="26"/>
          <w:szCs w:val="26"/>
        </w:rPr>
        <w:t xml:space="preserve"> Экспертной комиссией определяю</w:t>
      </w:r>
      <w:r w:rsidR="006C266E">
        <w:rPr>
          <w:sz w:val="26"/>
          <w:szCs w:val="26"/>
        </w:rPr>
        <w:t xml:space="preserve">тся </w:t>
      </w:r>
      <w:r w:rsidR="007C1D3C" w:rsidRPr="00E141F7">
        <w:rPr>
          <w:sz w:val="26"/>
          <w:szCs w:val="26"/>
        </w:rPr>
        <w:t>победител</w:t>
      </w:r>
      <w:r w:rsidR="007C1D3C">
        <w:rPr>
          <w:sz w:val="26"/>
          <w:szCs w:val="26"/>
        </w:rPr>
        <w:t>и</w:t>
      </w:r>
      <w:r w:rsidR="00434CC8">
        <w:rPr>
          <w:sz w:val="26"/>
          <w:szCs w:val="26"/>
        </w:rPr>
        <w:t xml:space="preserve"> </w:t>
      </w:r>
      <w:r w:rsidR="007C1D3C">
        <w:rPr>
          <w:sz w:val="26"/>
          <w:szCs w:val="26"/>
        </w:rPr>
        <w:t xml:space="preserve">(1, 2, 3 место) </w:t>
      </w:r>
      <w:r w:rsidR="006C266E">
        <w:rPr>
          <w:sz w:val="26"/>
          <w:szCs w:val="26"/>
        </w:rPr>
        <w:t>по набранному</w:t>
      </w:r>
      <w:r w:rsidR="00783A31">
        <w:rPr>
          <w:sz w:val="26"/>
          <w:szCs w:val="26"/>
        </w:rPr>
        <w:t xml:space="preserve"> наибольшему количеству баллов по каждой номинации.</w:t>
      </w:r>
    </w:p>
    <w:p w:rsidR="00713AF0" w:rsidRDefault="00713AF0" w:rsidP="00713AF0">
      <w:pPr>
        <w:ind w:firstLine="708"/>
        <w:jc w:val="both"/>
        <w:rPr>
          <w:sz w:val="26"/>
          <w:szCs w:val="26"/>
        </w:rPr>
      </w:pPr>
      <w:r w:rsidRPr="00E141F7">
        <w:rPr>
          <w:sz w:val="26"/>
          <w:szCs w:val="26"/>
        </w:rPr>
        <w:t>4.2. По итогам конкурса победители награждаются дипломами, участники – сертификатами.</w:t>
      </w:r>
    </w:p>
    <w:p w:rsidR="006C266E" w:rsidRPr="00E141F7" w:rsidRDefault="006C266E" w:rsidP="00713A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 Экспертные комиссии конкурса оставляют за собой право увеличить число </w:t>
      </w:r>
      <w:r w:rsidR="007C1D3C">
        <w:rPr>
          <w:sz w:val="26"/>
          <w:szCs w:val="26"/>
        </w:rPr>
        <w:t>победителей</w:t>
      </w:r>
      <w:r>
        <w:rPr>
          <w:sz w:val="26"/>
          <w:szCs w:val="26"/>
        </w:rPr>
        <w:t xml:space="preserve"> в случае равного количества полученных баллов в результате экспертной оценки.</w:t>
      </w:r>
    </w:p>
    <w:p w:rsidR="007C1D3C" w:rsidRPr="007C1D3C" w:rsidRDefault="00713AF0" w:rsidP="007C1D3C">
      <w:pPr>
        <w:pStyle w:val="Default"/>
        <w:ind w:firstLine="709"/>
        <w:jc w:val="both"/>
        <w:rPr>
          <w:sz w:val="26"/>
          <w:szCs w:val="26"/>
        </w:rPr>
      </w:pPr>
      <w:r w:rsidRPr="00E141F7">
        <w:rPr>
          <w:sz w:val="26"/>
          <w:szCs w:val="26"/>
        </w:rPr>
        <w:t xml:space="preserve">4.4. Итоги конкурса </w:t>
      </w:r>
      <w:r w:rsidR="00DC4CAF">
        <w:rPr>
          <w:sz w:val="26"/>
          <w:szCs w:val="26"/>
        </w:rPr>
        <w:t>размещаются</w:t>
      </w:r>
      <w:r w:rsidRPr="00E141F7">
        <w:rPr>
          <w:sz w:val="26"/>
          <w:szCs w:val="26"/>
        </w:rPr>
        <w:t xml:space="preserve"> на сайте ГБПОУ СО «Камышловский педагогический колледж» (</w:t>
      </w:r>
      <w:hyperlink r:id="rId12" w:history="1">
        <w:r w:rsidR="007C1D3C" w:rsidRPr="00825AB0">
          <w:rPr>
            <w:rStyle w:val="ad"/>
            <w:sz w:val="26"/>
            <w:szCs w:val="26"/>
          </w:rPr>
          <w:t>http://kpk.uralschool.ru</w:t>
        </w:r>
      </w:hyperlink>
      <w:r w:rsidR="007C1D3C">
        <w:rPr>
          <w:sz w:val="26"/>
          <w:szCs w:val="26"/>
        </w:rPr>
        <w:t xml:space="preserve">) </w:t>
      </w:r>
      <w:r w:rsidR="007C1D3C" w:rsidRPr="007C1D3C">
        <w:rPr>
          <w:sz w:val="26"/>
          <w:szCs w:val="26"/>
        </w:rPr>
        <w:t>в</w:t>
      </w:r>
      <w:r w:rsidR="007C1D3C">
        <w:rPr>
          <w:sz w:val="26"/>
          <w:szCs w:val="26"/>
        </w:rPr>
        <w:t xml:space="preserve"> разделе</w:t>
      </w:r>
      <w:r w:rsidR="007C1D3C" w:rsidRPr="007C1D3C">
        <w:rPr>
          <w:sz w:val="26"/>
          <w:szCs w:val="26"/>
        </w:rPr>
        <w:t xml:space="preserve"> «Научно-методическая работа».</w:t>
      </w:r>
    </w:p>
    <w:p w:rsidR="008E2134" w:rsidRDefault="007C1D3C" w:rsidP="006C266E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Информационная справка </w:t>
      </w:r>
      <w:r w:rsidR="003B6BAA">
        <w:rPr>
          <w:sz w:val="26"/>
          <w:szCs w:val="26"/>
        </w:rPr>
        <w:t xml:space="preserve">по итогам конкурса будет отправлена </w:t>
      </w:r>
      <w:r>
        <w:rPr>
          <w:sz w:val="26"/>
          <w:szCs w:val="26"/>
        </w:rPr>
        <w:t xml:space="preserve">в </w:t>
      </w:r>
      <w:r w:rsidR="003B6BAA">
        <w:rPr>
          <w:sz w:val="26"/>
          <w:szCs w:val="26"/>
        </w:rPr>
        <w:t xml:space="preserve">муниципальные органы управления образованием, </w:t>
      </w:r>
      <w:r>
        <w:rPr>
          <w:sz w:val="26"/>
          <w:szCs w:val="26"/>
        </w:rPr>
        <w:t>образовательные организации, участвую</w:t>
      </w:r>
      <w:r w:rsidR="003B6BAA">
        <w:rPr>
          <w:sz w:val="26"/>
          <w:szCs w:val="26"/>
        </w:rPr>
        <w:t>щие в конкурсе и размещ</w:t>
      </w:r>
      <w:r>
        <w:rPr>
          <w:sz w:val="26"/>
          <w:szCs w:val="26"/>
        </w:rPr>
        <w:t>е</w:t>
      </w:r>
      <w:r w:rsidR="003B6BAA">
        <w:rPr>
          <w:sz w:val="26"/>
          <w:szCs w:val="26"/>
        </w:rPr>
        <w:t>на</w:t>
      </w:r>
      <w:r>
        <w:rPr>
          <w:sz w:val="26"/>
          <w:szCs w:val="26"/>
        </w:rPr>
        <w:t xml:space="preserve"> на сайте МО </w:t>
      </w:r>
      <w:proofErr w:type="spellStart"/>
      <w:r>
        <w:rPr>
          <w:sz w:val="26"/>
          <w:szCs w:val="26"/>
        </w:rPr>
        <w:t>УрФО</w:t>
      </w:r>
      <w:proofErr w:type="spellEnd"/>
      <w:r w:rsidR="008E12C2">
        <w:rPr>
          <w:sz w:val="26"/>
          <w:szCs w:val="26"/>
        </w:rPr>
        <w:t xml:space="preserve"> </w:t>
      </w:r>
      <w:hyperlink r:id="rId13" w:history="1">
        <w:r w:rsidR="003B6BAA" w:rsidRPr="00825AB0">
          <w:rPr>
            <w:rStyle w:val="ad"/>
            <w:sz w:val="26"/>
            <w:szCs w:val="26"/>
          </w:rPr>
          <w:t>http://xn--2-stbo5a.xn--p1ai/index.php/en/sverdlovsk/2-uncategorised/313-kamyshlov-kolledj</w:t>
        </w:r>
      </w:hyperlink>
    </w:p>
    <w:p w:rsidR="003B6BAA" w:rsidRDefault="003B6BAA" w:rsidP="006B17A6">
      <w:pPr>
        <w:rPr>
          <w:b/>
          <w:bCs/>
          <w:sz w:val="26"/>
          <w:szCs w:val="26"/>
        </w:rPr>
      </w:pPr>
    </w:p>
    <w:p w:rsidR="00EC63A9" w:rsidRDefault="00EC63A9" w:rsidP="00EF4CA5">
      <w:pPr>
        <w:pStyle w:val="20"/>
        <w:spacing w:after="0" w:line="240" w:lineRule="auto"/>
        <w:jc w:val="right"/>
        <w:rPr>
          <w:b/>
          <w:sz w:val="26"/>
          <w:szCs w:val="26"/>
        </w:rPr>
      </w:pPr>
    </w:p>
    <w:p w:rsidR="006B7B12" w:rsidRPr="00EF4CA5" w:rsidRDefault="006B7B12" w:rsidP="00EF4CA5">
      <w:pPr>
        <w:pStyle w:val="20"/>
        <w:spacing w:after="0" w:line="240" w:lineRule="auto"/>
        <w:jc w:val="right"/>
        <w:rPr>
          <w:b/>
          <w:sz w:val="26"/>
          <w:szCs w:val="26"/>
        </w:rPr>
      </w:pPr>
      <w:r w:rsidRPr="00E141F7">
        <w:rPr>
          <w:b/>
          <w:sz w:val="26"/>
          <w:szCs w:val="26"/>
        </w:rPr>
        <w:t>Приложение 1</w:t>
      </w:r>
    </w:p>
    <w:p w:rsidR="00A44FF7" w:rsidRDefault="00CD1BFF" w:rsidP="006B7B12">
      <w:pPr>
        <w:pStyle w:val="20"/>
        <w:spacing w:after="0" w:line="240" w:lineRule="auto"/>
        <w:jc w:val="center"/>
        <w:rPr>
          <w:sz w:val="26"/>
          <w:szCs w:val="26"/>
        </w:rPr>
      </w:pPr>
      <w:r w:rsidRPr="00E141F7">
        <w:rPr>
          <w:sz w:val="26"/>
          <w:szCs w:val="26"/>
        </w:rPr>
        <w:t>Заявка</w:t>
      </w:r>
      <w:r w:rsidR="006B7B12" w:rsidRPr="00E141F7">
        <w:rPr>
          <w:sz w:val="26"/>
          <w:szCs w:val="26"/>
        </w:rPr>
        <w:t xml:space="preserve"> на участие</w:t>
      </w:r>
      <w:r w:rsidR="00434CC8">
        <w:rPr>
          <w:sz w:val="26"/>
          <w:szCs w:val="26"/>
        </w:rPr>
        <w:t xml:space="preserve"> </w:t>
      </w:r>
      <w:r w:rsidR="006B7B12" w:rsidRPr="00E141F7">
        <w:rPr>
          <w:sz w:val="26"/>
          <w:szCs w:val="26"/>
        </w:rPr>
        <w:t xml:space="preserve">в конкурсе методических </w:t>
      </w:r>
      <w:r w:rsidR="003B6BAA">
        <w:rPr>
          <w:sz w:val="26"/>
          <w:szCs w:val="26"/>
        </w:rPr>
        <w:t>разработок</w:t>
      </w:r>
    </w:p>
    <w:p w:rsidR="006B7B12" w:rsidRDefault="006B7B12" w:rsidP="006B7B12">
      <w:pPr>
        <w:pStyle w:val="20"/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 w:rsidRPr="00E141F7">
        <w:rPr>
          <w:b/>
          <w:bCs/>
          <w:i/>
          <w:iCs/>
          <w:sz w:val="26"/>
          <w:szCs w:val="26"/>
        </w:rPr>
        <w:t xml:space="preserve">«Методическая инициатива </w:t>
      </w:r>
      <w:r w:rsidR="00464119">
        <w:rPr>
          <w:sz w:val="26"/>
          <w:szCs w:val="26"/>
        </w:rPr>
        <w:t>–</w:t>
      </w:r>
      <w:r w:rsidR="009D2AB1">
        <w:rPr>
          <w:b/>
          <w:bCs/>
          <w:i/>
          <w:iCs/>
          <w:sz w:val="26"/>
          <w:szCs w:val="26"/>
        </w:rPr>
        <w:t xml:space="preserve"> 2019</w:t>
      </w:r>
      <w:r w:rsidRPr="00E141F7">
        <w:rPr>
          <w:b/>
          <w:bCs/>
          <w:i/>
          <w:iCs/>
          <w:sz w:val="26"/>
          <w:szCs w:val="26"/>
        </w:rPr>
        <w:t>»</w:t>
      </w:r>
    </w:p>
    <w:p w:rsidR="00464119" w:rsidRPr="00E141F7" w:rsidRDefault="00464119" w:rsidP="006B7B12">
      <w:pPr>
        <w:pStyle w:val="20"/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(индивидуальная заявка)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6"/>
        <w:gridCol w:w="4113"/>
      </w:tblGrid>
      <w:tr w:rsidR="006B7B12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B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Наименование образовательной организации</w:t>
            </w:r>
          </w:p>
          <w:p w:rsidR="00E116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(указывается по Уставу организации</w:t>
            </w:r>
            <w:r w:rsidR="00513E26">
              <w:rPr>
                <w:sz w:val="26"/>
                <w:szCs w:val="26"/>
              </w:rPr>
              <w:t xml:space="preserve"> – полное и сокращенное</w:t>
            </w:r>
            <w:r w:rsidRPr="00E141F7">
              <w:rPr>
                <w:sz w:val="26"/>
                <w:szCs w:val="26"/>
              </w:rPr>
              <w:t>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B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B7B12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5B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Адрес образовательной организации (указывается по Уставу организации) с индексом</w:t>
            </w:r>
            <w:r w:rsidR="009E0037">
              <w:rPr>
                <w:sz w:val="26"/>
                <w:szCs w:val="26"/>
              </w:rPr>
              <w:t>,</w:t>
            </w:r>
          </w:p>
          <w:p w:rsidR="00E11612" w:rsidRPr="00E141F7" w:rsidRDefault="001F755B" w:rsidP="0013509B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E-</w:t>
            </w:r>
            <w:proofErr w:type="spellStart"/>
            <w:r w:rsidRPr="00E141F7">
              <w:rPr>
                <w:sz w:val="26"/>
                <w:szCs w:val="26"/>
              </w:rPr>
              <w:t>mail</w:t>
            </w:r>
            <w:proofErr w:type="spellEnd"/>
            <w:r w:rsidRPr="00E141F7">
              <w:rPr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B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B7B12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12" w:rsidRPr="00E141F7" w:rsidRDefault="00464119" w:rsidP="00464119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участника </w:t>
            </w:r>
            <w:r w:rsidR="006B7B12" w:rsidRPr="00E141F7">
              <w:rPr>
                <w:sz w:val="26"/>
                <w:szCs w:val="26"/>
              </w:rPr>
              <w:t>(полностью)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B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B7B12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12" w:rsidRPr="00464119" w:rsidRDefault="006B7B12" w:rsidP="00464119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B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B7B12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B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B7B12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5ECD" w:rsidRPr="00E141F7" w:rsidRDefault="006B7B12" w:rsidP="001F755B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E-</w:t>
            </w:r>
            <w:proofErr w:type="spellStart"/>
            <w:r w:rsidRPr="00E141F7">
              <w:rPr>
                <w:sz w:val="26"/>
                <w:szCs w:val="26"/>
              </w:rPr>
              <w:t>mail</w:t>
            </w:r>
            <w:proofErr w:type="spellEnd"/>
            <w:r w:rsidRPr="00E141F7">
              <w:rPr>
                <w:sz w:val="26"/>
                <w:szCs w:val="26"/>
              </w:rPr>
              <w:t xml:space="preserve"> участника (для отправки электронного </w:t>
            </w:r>
            <w:r w:rsidR="001F6909">
              <w:rPr>
                <w:sz w:val="26"/>
                <w:szCs w:val="26"/>
              </w:rPr>
              <w:t xml:space="preserve">сертификата и </w:t>
            </w:r>
            <w:r w:rsidRPr="00E141F7">
              <w:rPr>
                <w:sz w:val="26"/>
                <w:szCs w:val="26"/>
              </w:rPr>
              <w:t>сборника</w:t>
            </w:r>
            <w:r w:rsidR="001F755B">
              <w:rPr>
                <w:sz w:val="26"/>
                <w:szCs w:val="26"/>
              </w:rPr>
              <w:t xml:space="preserve"> методических разработок</w:t>
            </w:r>
            <w:r w:rsidRPr="00E141F7">
              <w:rPr>
                <w:sz w:val="26"/>
                <w:szCs w:val="26"/>
              </w:rPr>
              <w:t>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B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B7B12" w:rsidRPr="00E141F7" w:rsidTr="00AE7102">
        <w:trPr>
          <w:trHeight w:val="364"/>
        </w:trPr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12" w:rsidRPr="00E141F7" w:rsidRDefault="006B7B12" w:rsidP="009E003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 xml:space="preserve">Номинация </w:t>
            </w:r>
            <w:r w:rsidR="009E0037">
              <w:rPr>
                <w:sz w:val="26"/>
                <w:szCs w:val="26"/>
              </w:rPr>
              <w:t>в соответствии с п.1.5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B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B7B12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612" w:rsidRPr="00E141F7" w:rsidRDefault="006B7B12" w:rsidP="009E003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Название</w:t>
            </w:r>
            <w:r w:rsidR="009E0037">
              <w:rPr>
                <w:sz w:val="26"/>
                <w:szCs w:val="26"/>
                <w:lang w:val="en-US"/>
              </w:rPr>
              <w:t>/</w:t>
            </w:r>
            <w:proofErr w:type="spellStart"/>
            <w:r w:rsidR="009E0037">
              <w:rPr>
                <w:sz w:val="26"/>
                <w:szCs w:val="26"/>
              </w:rPr>
              <w:t>темаметодическойразработки</w:t>
            </w:r>
            <w:proofErr w:type="spellEnd"/>
            <w:r w:rsidR="009E00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B7B12" w:rsidRPr="00E141F7" w:rsidRDefault="006B7B12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F755B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0037" w:rsidRDefault="001F755B" w:rsidP="001F755B">
            <w:pPr>
              <w:pStyle w:val="20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Ссылка на </w:t>
            </w:r>
            <w:r w:rsidRPr="005D5426">
              <w:rPr>
                <w:sz w:val="26"/>
                <w:szCs w:val="26"/>
                <w:u w:val="single"/>
              </w:rPr>
              <w:t>персональный сайт</w:t>
            </w:r>
            <w:r>
              <w:rPr>
                <w:sz w:val="26"/>
                <w:szCs w:val="26"/>
              </w:rPr>
              <w:t xml:space="preserve"> педагога </w:t>
            </w:r>
          </w:p>
          <w:p w:rsidR="001F755B" w:rsidRPr="00E141F7" w:rsidRDefault="009D2AB1" w:rsidP="009E0037">
            <w:pPr>
              <w:pStyle w:val="20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(* для номинации №5</w:t>
            </w:r>
            <w:r w:rsidR="001F755B" w:rsidRPr="00E141F7">
              <w:rPr>
                <w:sz w:val="26"/>
                <w:szCs w:val="26"/>
              </w:rPr>
              <w:t xml:space="preserve">«Лучший </w:t>
            </w:r>
            <w:r w:rsidR="001F755B">
              <w:rPr>
                <w:sz w:val="26"/>
                <w:szCs w:val="26"/>
              </w:rPr>
              <w:t xml:space="preserve">персональный </w:t>
            </w:r>
            <w:r w:rsidR="001F755B" w:rsidRPr="00E141F7">
              <w:rPr>
                <w:sz w:val="26"/>
                <w:szCs w:val="26"/>
              </w:rPr>
              <w:t>сайт педагога»</w:t>
            </w:r>
            <w:r w:rsidR="001F755B">
              <w:rPr>
                <w:sz w:val="26"/>
                <w:szCs w:val="26"/>
              </w:rPr>
              <w:t>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755B" w:rsidRPr="00E141F7" w:rsidRDefault="001F755B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C63A9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3A9" w:rsidRDefault="00EC63A9" w:rsidP="00EC63A9">
            <w:pPr>
              <w:pStyle w:val="20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Методическая разработка в формате </w:t>
            </w:r>
            <w:r w:rsidRPr="00E141F7">
              <w:rPr>
                <w:sz w:val="26"/>
                <w:szCs w:val="26"/>
                <w:lang w:val="en-US"/>
              </w:rPr>
              <w:t>Word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3A9" w:rsidRPr="00E141F7" w:rsidRDefault="00EC63A9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C63A9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3A9" w:rsidRDefault="00EC63A9" w:rsidP="00EC63A9">
            <w:pPr>
              <w:pStyle w:val="20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в формате</w:t>
            </w:r>
            <w:r w:rsidRPr="00E141F7">
              <w:rPr>
                <w:sz w:val="26"/>
                <w:szCs w:val="26"/>
                <w:lang w:val="en-US"/>
              </w:rPr>
              <w:t>PDF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3A9" w:rsidRPr="00E141F7" w:rsidRDefault="00EC63A9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E3FCE" w:rsidRPr="00E141F7" w:rsidTr="00AE7102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3FCE" w:rsidRDefault="003E3FCE" w:rsidP="00EC63A9">
            <w:pPr>
              <w:pStyle w:val="20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 квитанции об оплате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3FCE" w:rsidRPr="00E141F7" w:rsidRDefault="003E3FCE" w:rsidP="006B7B12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2246C9" w:rsidRPr="002246C9" w:rsidRDefault="002246C9" w:rsidP="002246C9">
      <w:pPr>
        <w:jc w:val="both"/>
        <w:rPr>
          <w:sz w:val="26"/>
          <w:szCs w:val="26"/>
        </w:rPr>
      </w:pPr>
      <w:r w:rsidRPr="002246C9">
        <w:rPr>
          <w:sz w:val="26"/>
          <w:szCs w:val="26"/>
        </w:rPr>
        <w:t xml:space="preserve">Индивидуальная заявка </w:t>
      </w:r>
      <w:r w:rsidRPr="002246C9">
        <w:rPr>
          <w:rStyle w:val="ad"/>
          <w:sz w:val="26"/>
          <w:szCs w:val="26"/>
        </w:rPr>
        <w:t xml:space="preserve">заполняется </w:t>
      </w:r>
      <w:r w:rsidR="003E3FCE">
        <w:rPr>
          <w:rStyle w:val="ad"/>
          <w:sz w:val="26"/>
          <w:szCs w:val="26"/>
        </w:rPr>
        <w:t xml:space="preserve">только </w:t>
      </w:r>
      <w:r w:rsidRPr="002246C9">
        <w:rPr>
          <w:rStyle w:val="ad"/>
          <w:sz w:val="26"/>
          <w:szCs w:val="26"/>
        </w:rPr>
        <w:t xml:space="preserve">в электронном виде по ссылке: </w:t>
      </w:r>
      <w:r w:rsidR="008E12C2" w:rsidRPr="008E12C2">
        <w:rPr>
          <w:rStyle w:val="ad"/>
          <w:sz w:val="26"/>
          <w:szCs w:val="26"/>
        </w:rPr>
        <w:t>https://docs.google.com/forms/d/e/1FAIpQLSdpPSegz35Gq_eKPHQjNge6920G0g0zN8BYiSXw9f30o1_vHg/viewform</w:t>
      </w:r>
    </w:p>
    <w:p w:rsidR="002246C9" w:rsidRPr="00E141F7" w:rsidRDefault="002246C9" w:rsidP="006B7B12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464119" w:rsidRDefault="00464119" w:rsidP="00464119">
      <w:pPr>
        <w:pStyle w:val="20"/>
        <w:spacing w:after="0" w:line="240" w:lineRule="auto"/>
        <w:jc w:val="center"/>
        <w:rPr>
          <w:sz w:val="26"/>
          <w:szCs w:val="26"/>
        </w:rPr>
      </w:pPr>
      <w:r w:rsidRPr="00E141F7">
        <w:rPr>
          <w:sz w:val="26"/>
          <w:szCs w:val="26"/>
        </w:rPr>
        <w:t xml:space="preserve">Заявка на </w:t>
      </w:r>
      <w:proofErr w:type="spellStart"/>
      <w:r w:rsidRPr="00E141F7">
        <w:rPr>
          <w:sz w:val="26"/>
          <w:szCs w:val="26"/>
        </w:rPr>
        <w:t>участиев</w:t>
      </w:r>
      <w:proofErr w:type="spellEnd"/>
      <w:r w:rsidRPr="00E141F7">
        <w:rPr>
          <w:sz w:val="26"/>
          <w:szCs w:val="26"/>
        </w:rPr>
        <w:t xml:space="preserve"> конкурсе методических </w:t>
      </w:r>
      <w:r w:rsidR="003B6BAA">
        <w:rPr>
          <w:sz w:val="26"/>
          <w:szCs w:val="26"/>
        </w:rPr>
        <w:t>разработок</w:t>
      </w:r>
    </w:p>
    <w:p w:rsidR="00464119" w:rsidRDefault="00464119" w:rsidP="00464119">
      <w:pPr>
        <w:pStyle w:val="20"/>
        <w:spacing w:after="0" w:line="240" w:lineRule="auto"/>
        <w:jc w:val="center"/>
        <w:rPr>
          <w:b/>
          <w:bCs/>
          <w:i/>
          <w:iCs/>
          <w:sz w:val="26"/>
          <w:szCs w:val="26"/>
        </w:rPr>
      </w:pPr>
      <w:r w:rsidRPr="00E141F7">
        <w:rPr>
          <w:b/>
          <w:bCs/>
          <w:i/>
          <w:iCs/>
          <w:sz w:val="26"/>
          <w:szCs w:val="26"/>
        </w:rPr>
        <w:t xml:space="preserve">«Методическая инициатива </w:t>
      </w:r>
      <w:r>
        <w:rPr>
          <w:sz w:val="26"/>
          <w:szCs w:val="26"/>
        </w:rPr>
        <w:t>–</w:t>
      </w:r>
      <w:r w:rsidR="009D2AB1">
        <w:rPr>
          <w:b/>
          <w:bCs/>
          <w:i/>
          <w:iCs/>
          <w:sz w:val="26"/>
          <w:szCs w:val="26"/>
        </w:rPr>
        <w:t xml:space="preserve"> 2019</w:t>
      </w:r>
      <w:r w:rsidRPr="00E141F7">
        <w:rPr>
          <w:b/>
          <w:bCs/>
          <w:i/>
          <w:iCs/>
          <w:sz w:val="26"/>
          <w:szCs w:val="26"/>
        </w:rPr>
        <w:t>»</w:t>
      </w:r>
    </w:p>
    <w:p w:rsidR="00464119" w:rsidRPr="00E141F7" w:rsidRDefault="00464119" w:rsidP="00464119">
      <w:pPr>
        <w:pStyle w:val="20"/>
        <w:spacing w:after="0" w:line="240" w:lineRule="auto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(заявка авторского коллектива)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6"/>
        <w:gridCol w:w="4113"/>
      </w:tblGrid>
      <w:tr w:rsidR="00347885" w:rsidRPr="00E141F7" w:rsidTr="00033DBE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 xml:space="preserve">Номинация </w:t>
            </w:r>
            <w:r>
              <w:rPr>
                <w:sz w:val="26"/>
                <w:szCs w:val="26"/>
              </w:rPr>
              <w:t>в соответствии с п.1.5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033DBE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Название</w:t>
            </w:r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</w:rPr>
              <w:t>темаметодической</w:t>
            </w:r>
            <w:proofErr w:type="spellEnd"/>
            <w:r>
              <w:rPr>
                <w:sz w:val="26"/>
                <w:szCs w:val="26"/>
              </w:rPr>
              <w:t xml:space="preserve"> разработки 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033DBE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347885" w:rsidRDefault="00347885" w:rsidP="00347885">
            <w:pPr>
              <w:pStyle w:val="20"/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347885">
              <w:rPr>
                <w:i/>
                <w:sz w:val="26"/>
                <w:szCs w:val="26"/>
              </w:rPr>
              <w:t>Участники конкурса</w:t>
            </w:r>
            <w:r>
              <w:rPr>
                <w:i/>
                <w:sz w:val="26"/>
                <w:szCs w:val="26"/>
              </w:rPr>
              <w:t xml:space="preserve"> (авторы-составители)</w:t>
            </w:r>
            <w:r w:rsidRPr="00347885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1C1A9C">
        <w:trPr>
          <w:trHeight w:val="477"/>
        </w:trPr>
        <w:tc>
          <w:tcPr>
            <w:tcW w:w="3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1.Фамилия, имя, отчество участника </w:t>
            </w:r>
            <w:r w:rsidRPr="00E141F7">
              <w:rPr>
                <w:sz w:val="26"/>
                <w:szCs w:val="26"/>
              </w:rPr>
              <w:t>(полностью)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lastRenderedPageBreak/>
              <w:t xml:space="preserve"> Должность, квалификационная категория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 xml:space="preserve"> Наименование образовательной </w:t>
            </w:r>
            <w:proofErr w:type="gramStart"/>
            <w:r w:rsidRPr="00E141F7">
              <w:rPr>
                <w:sz w:val="26"/>
                <w:szCs w:val="26"/>
              </w:rPr>
              <w:t>организации(</w:t>
            </w:r>
            <w:proofErr w:type="gramEnd"/>
            <w:r w:rsidRPr="00E141F7">
              <w:rPr>
                <w:sz w:val="26"/>
                <w:szCs w:val="26"/>
              </w:rPr>
              <w:t>указывается по Уставу организации</w:t>
            </w:r>
            <w:r>
              <w:rPr>
                <w:sz w:val="26"/>
                <w:szCs w:val="26"/>
              </w:rPr>
              <w:t xml:space="preserve"> – полное и сокращенное</w:t>
            </w:r>
            <w:r w:rsidRPr="00E141F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адрес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Контактный телефон участника</w:t>
            </w:r>
          </w:p>
          <w:p w:rsidR="00347885" w:rsidRPr="00464119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E-</w:t>
            </w:r>
            <w:proofErr w:type="spellStart"/>
            <w:r w:rsidRPr="00E141F7">
              <w:rPr>
                <w:sz w:val="26"/>
                <w:szCs w:val="26"/>
              </w:rPr>
              <w:t>mail</w:t>
            </w:r>
            <w:proofErr w:type="spellEnd"/>
            <w:r w:rsidRPr="00E141F7">
              <w:rPr>
                <w:sz w:val="26"/>
                <w:szCs w:val="26"/>
              </w:rPr>
              <w:t xml:space="preserve"> участника (для отправки электронного </w:t>
            </w:r>
            <w:r>
              <w:rPr>
                <w:sz w:val="26"/>
                <w:szCs w:val="26"/>
              </w:rPr>
              <w:t xml:space="preserve">сертификата и </w:t>
            </w:r>
            <w:r w:rsidRPr="00E141F7">
              <w:rPr>
                <w:sz w:val="26"/>
                <w:szCs w:val="26"/>
              </w:rPr>
              <w:t>сборника</w:t>
            </w:r>
            <w:r>
              <w:rPr>
                <w:sz w:val="26"/>
                <w:szCs w:val="26"/>
              </w:rPr>
              <w:t xml:space="preserve"> методических разработок</w:t>
            </w:r>
            <w:r w:rsidRPr="00E141F7">
              <w:rPr>
                <w:sz w:val="26"/>
                <w:szCs w:val="26"/>
              </w:rPr>
              <w:t>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1C1A9C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1C1A9C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1C1A9C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1C1A9C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F922E7">
        <w:trPr>
          <w:trHeight w:val="537"/>
        </w:trPr>
        <w:tc>
          <w:tcPr>
            <w:tcW w:w="3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Фамилия, имя, отчество участника </w:t>
            </w:r>
            <w:r w:rsidRPr="00E141F7">
              <w:rPr>
                <w:sz w:val="26"/>
                <w:szCs w:val="26"/>
              </w:rPr>
              <w:t>(полностью)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 xml:space="preserve"> Должность, квалификационная категория</w:t>
            </w:r>
            <w:r w:rsidRPr="0046411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студент(ка), курс, специальность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 xml:space="preserve">Наименование образовательной </w:t>
            </w:r>
            <w:proofErr w:type="gramStart"/>
            <w:r w:rsidRPr="00E141F7">
              <w:rPr>
                <w:sz w:val="26"/>
                <w:szCs w:val="26"/>
              </w:rPr>
              <w:t>организации(</w:t>
            </w:r>
            <w:proofErr w:type="gramEnd"/>
            <w:r w:rsidRPr="00E141F7">
              <w:rPr>
                <w:sz w:val="26"/>
                <w:szCs w:val="26"/>
              </w:rPr>
              <w:t>указывается по Уставу организации</w:t>
            </w:r>
            <w:r>
              <w:rPr>
                <w:sz w:val="26"/>
                <w:szCs w:val="26"/>
              </w:rPr>
              <w:t xml:space="preserve"> – полное и сокращенное</w:t>
            </w:r>
            <w:r w:rsidRPr="00E141F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адрес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Контактный телефон участника</w:t>
            </w:r>
          </w:p>
          <w:p w:rsidR="00347885" w:rsidRPr="00464119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E-</w:t>
            </w:r>
            <w:proofErr w:type="spellStart"/>
            <w:r w:rsidRPr="00E141F7">
              <w:rPr>
                <w:sz w:val="26"/>
                <w:szCs w:val="26"/>
              </w:rPr>
              <w:t>mail</w:t>
            </w:r>
            <w:proofErr w:type="spellEnd"/>
            <w:r w:rsidRPr="00E141F7">
              <w:rPr>
                <w:sz w:val="26"/>
                <w:szCs w:val="26"/>
              </w:rPr>
              <w:t xml:space="preserve"> участника (для отправки электронного </w:t>
            </w:r>
            <w:r>
              <w:rPr>
                <w:sz w:val="26"/>
                <w:szCs w:val="26"/>
              </w:rPr>
              <w:t xml:space="preserve">сертификата и </w:t>
            </w:r>
            <w:r w:rsidRPr="00E141F7">
              <w:rPr>
                <w:sz w:val="26"/>
                <w:szCs w:val="26"/>
              </w:rPr>
              <w:t>сборника</w:t>
            </w:r>
            <w:r>
              <w:rPr>
                <w:sz w:val="26"/>
                <w:szCs w:val="26"/>
              </w:rPr>
              <w:t xml:space="preserve"> методических разработок</w:t>
            </w:r>
            <w:r w:rsidRPr="00E141F7">
              <w:rPr>
                <w:sz w:val="26"/>
                <w:szCs w:val="26"/>
              </w:rPr>
              <w:t>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F922E7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F922E7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F922E7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F922E7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8B6560">
        <w:trPr>
          <w:trHeight w:val="537"/>
        </w:trPr>
        <w:tc>
          <w:tcPr>
            <w:tcW w:w="3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Фамилия, имя, отчество участника </w:t>
            </w:r>
            <w:r w:rsidRPr="00E141F7">
              <w:rPr>
                <w:sz w:val="26"/>
                <w:szCs w:val="26"/>
              </w:rPr>
              <w:t>(полностью)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 xml:space="preserve"> Должность, квалификационная категория</w:t>
            </w:r>
            <w:r w:rsidRPr="0046411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студент(ка), курс, специальность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 xml:space="preserve">Наименование образовательной </w:t>
            </w:r>
            <w:proofErr w:type="gramStart"/>
            <w:r w:rsidRPr="00E141F7">
              <w:rPr>
                <w:sz w:val="26"/>
                <w:szCs w:val="26"/>
              </w:rPr>
              <w:t>организации(</w:t>
            </w:r>
            <w:proofErr w:type="gramEnd"/>
            <w:r w:rsidRPr="00E141F7">
              <w:rPr>
                <w:sz w:val="26"/>
                <w:szCs w:val="26"/>
              </w:rPr>
              <w:t>указывается по Уставу организации</w:t>
            </w:r>
            <w:r>
              <w:rPr>
                <w:sz w:val="26"/>
                <w:szCs w:val="26"/>
              </w:rPr>
              <w:t xml:space="preserve"> – полное и сокращенное</w:t>
            </w:r>
            <w:r w:rsidRPr="00E141F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адрес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Контактный телефон участника</w:t>
            </w:r>
          </w:p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141F7">
              <w:rPr>
                <w:sz w:val="26"/>
                <w:szCs w:val="26"/>
              </w:rPr>
              <w:t>E-</w:t>
            </w:r>
            <w:proofErr w:type="spellStart"/>
            <w:r w:rsidRPr="00E141F7">
              <w:rPr>
                <w:sz w:val="26"/>
                <w:szCs w:val="26"/>
              </w:rPr>
              <w:t>mail</w:t>
            </w:r>
            <w:proofErr w:type="spellEnd"/>
            <w:r w:rsidRPr="00E141F7">
              <w:rPr>
                <w:sz w:val="26"/>
                <w:szCs w:val="26"/>
              </w:rPr>
              <w:t xml:space="preserve"> участника (для отправки электронного </w:t>
            </w:r>
            <w:r>
              <w:rPr>
                <w:sz w:val="26"/>
                <w:szCs w:val="26"/>
              </w:rPr>
              <w:t xml:space="preserve">сертификата и </w:t>
            </w:r>
            <w:r w:rsidRPr="00E141F7">
              <w:rPr>
                <w:sz w:val="26"/>
                <w:szCs w:val="26"/>
              </w:rPr>
              <w:t>сборника</w:t>
            </w:r>
            <w:r>
              <w:rPr>
                <w:sz w:val="26"/>
                <w:szCs w:val="26"/>
              </w:rPr>
              <w:t xml:space="preserve"> методических разработок</w:t>
            </w:r>
            <w:r w:rsidRPr="00E141F7">
              <w:rPr>
                <w:sz w:val="26"/>
                <w:szCs w:val="26"/>
              </w:rPr>
              <w:t>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8B6560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8B6560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8B6560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47885" w:rsidRPr="00E141F7" w:rsidTr="003E3FCE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7885" w:rsidRPr="00E141F7" w:rsidRDefault="00347885" w:rsidP="0034788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E3FCE" w:rsidRPr="00E141F7" w:rsidTr="003E3FCE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FCE" w:rsidRDefault="003E3FCE" w:rsidP="003E3FCE">
            <w:pPr>
              <w:pStyle w:val="20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Методическая разработка в формате </w:t>
            </w:r>
            <w:r w:rsidRPr="00E141F7">
              <w:rPr>
                <w:sz w:val="26"/>
                <w:szCs w:val="26"/>
                <w:lang w:val="en-US"/>
              </w:rPr>
              <w:t>Word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FCE" w:rsidRPr="00E141F7" w:rsidRDefault="003E3FCE" w:rsidP="003E3FC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E3FCE" w:rsidRPr="00E141F7" w:rsidTr="003E3FCE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FCE" w:rsidRDefault="003E3FCE" w:rsidP="003E3FCE">
            <w:pPr>
              <w:pStyle w:val="20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Методическая разработка в формате</w:t>
            </w:r>
            <w:r w:rsidRPr="00E141F7">
              <w:rPr>
                <w:sz w:val="26"/>
                <w:szCs w:val="26"/>
                <w:lang w:val="en-US"/>
              </w:rPr>
              <w:t>PDF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FCE" w:rsidRPr="00E141F7" w:rsidRDefault="003E3FCE" w:rsidP="003E3FC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E3FCE" w:rsidRPr="00E141F7" w:rsidTr="003E3FCE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FCE" w:rsidRDefault="003E3FCE" w:rsidP="003E3FCE">
            <w:pPr>
              <w:pStyle w:val="20"/>
              <w:tabs>
                <w:tab w:val="left" w:pos="1134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 квитанции об оплате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FCE" w:rsidRPr="00E141F7" w:rsidRDefault="003E3FCE" w:rsidP="003E3FC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6B7B12" w:rsidRPr="00E141F7" w:rsidRDefault="006B7B12" w:rsidP="006B7B12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2246C9" w:rsidRPr="002246C9" w:rsidRDefault="002246C9" w:rsidP="002246C9">
      <w:pPr>
        <w:shd w:val="clear" w:color="auto" w:fill="FFFFFF"/>
        <w:rPr>
          <w:color w:val="000000"/>
          <w:sz w:val="26"/>
          <w:szCs w:val="26"/>
        </w:rPr>
      </w:pPr>
      <w:r w:rsidRPr="002246C9">
        <w:rPr>
          <w:sz w:val="26"/>
          <w:szCs w:val="26"/>
        </w:rPr>
        <w:t xml:space="preserve">Коллективная заявка </w:t>
      </w:r>
      <w:r w:rsidRPr="002246C9">
        <w:rPr>
          <w:rStyle w:val="ad"/>
          <w:sz w:val="26"/>
          <w:szCs w:val="26"/>
        </w:rPr>
        <w:t xml:space="preserve">заполняется </w:t>
      </w:r>
      <w:r w:rsidR="003E3FCE">
        <w:rPr>
          <w:rStyle w:val="ad"/>
          <w:sz w:val="26"/>
          <w:szCs w:val="26"/>
        </w:rPr>
        <w:t xml:space="preserve">только </w:t>
      </w:r>
      <w:r w:rsidRPr="002246C9">
        <w:rPr>
          <w:rStyle w:val="ad"/>
          <w:sz w:val="26"/>
          <w:szCs w:val="26"/>
        </w:rPr>
        <w:t xml:space="preserve">в электронном виде по ссылке: </w:t>
      </w:r>
    </w:p>
    <w:p w:rsidR="006B7B12" w:rsidRPr="008E12C2" w:rsidRDefault="008E12C2" w:rsidP="00DA06B7">
      <w:pPr>
        <w:pStyle w:val="20"/>
        <w:spacing w:after="0" w:line="240" w:lineRule="auto"/>
        <w:jc w:val="both"/>
        <w:rPr>
          <w:rStyle w:val="ad"/>
        </w:rPr>
      </w:pPr>
      <w:r w:rsidRPr="008E12C2">
        <w:rPr>
          <w:rStyle w:val="ad"/>
          <w:sz w:val="26"/>
          <w:szCs w:val="26"/>
        </w:rPr>
        <w:t>https://docs.google.com/forms/d/e/1FAIpQLSfUMlLNit1jnh1EY6_brTBQgpQosY3jf6_mn0ioxnPBFQ3CPw/viewform</w:t>
      </w:r>
    </w:p>
    <w:p w:rsidR="006B7B12" w:rsidRPr="00E141F7" w:rsidRDefault="006B7B12" w:rsidP="00DA06B7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6B7B12" w:rsidRPr="00E141F7" w:rsidRDefault="006B7B12" w:rsidP="00DA06B7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6B7B12" w:rsidRPr="00E141F7" w:rsidRDefault="006B7B12" w:rsidP="00DA06B7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6B7B12" w:rsidRPr="00E141F7" w:rsidRDefault="006B7B12" w:rsidP="00DA06B7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6B7B12" w:rsidRPr="00E141F7" w:rsidRDefault="006B7B12" w:rsidP="00DA06B7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6B7B12" w:rsidRPr="00E141F7" w:rsidRDefault="006B7B12" w:rsidP="00DA06B7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6B7B12" w:rsidRPr="00E141F7" w:rsidRDefault="006B7B12" w:rsidP="00DA06B7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F72727" w:rsidRPr="006C1DE2" w:rsidRDefault="00F72727" w:rsidP="00F72727">
      <w:pPr>
        <w:pStyle w:val="20"/>
        <w:spacing w:after="0" w:line="240" w:lineRule="auto"/>
        <w:jc w:val="right"/>
        <w:rPr>
          <w:b/>
          <w:sz w:val="26"/>
          <w:szCs w:val="26"/>
        </w:rPr>
      </w:pPr>
      <w:r w:rsidRPr="00E141F7">
        <w:rPr>
          <w:b/>
          <w:sz w:val="26"/>
          <w:szCs w:val="26"/>
        </w:rPr>
        <w:lastRenderedPageBreak/>
        <w:t>Приложение 2</w:t>
      </w:r>
    </w:p>
    <w:p w:rsidR="00F72727" w:rsidRPr="00783A31" w:rsidRDefault="00F72727" w:rsidP="00F72727">
      <w:pPr>
        <w:pStyle w:val="20"/>
        <w:spacing w:after="0" w:line="240" w:lineRule="auto"/>
        <w:jc w:val="center"/>
        <w:rPr>
          <w:b/>
          <w:bCs/>
          <w:sz w:val="20"/>
          <w:szCs w:val="20"/>
        </w:rPr>
      </w:pPr>
      <w:r w:rsidRPr="00783A31">
        <w:rPr>
          <w:b/>
          <w:bCs/>
          <w:sz w:val="20"/>
          <w:szCs w:val="20"/>
        </w:rPr>
        <w:t>Показатели и шкала оценивания, используемые для осуществления</w:t>
      </w:r>
      <w:r w:rsidR="00434CC8">
        <w:rPr>
          <w:b/>
          <w:bCs/>
          <w:sz w:val="20"/>
          <w:szCs w:val="20"/>
        </w:rPr>
        <w:t xml:space="preserve"> </w:t>
      </w:r>
      <w:r w:rsidRPr="00783A31">
        <w:rPr>
          <w:b/>
          <w:bCs/>
          <w:sz w:val="20"/>
          <w:szCs w:val="20"/>
        </w:rPr>
        <w:t>оценки конкурсных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961"/>
      </w:tblGrid>
      <w:tr w:rsidR="00F72727" w:rsidRPr="00783A31" w:rsidTr="00087459">
        <w:tc>
          <w:tcPr>
            <w:tcW w:w="3794" w:type="dxa"/>
          </w:tcPr>
          <w:p w:rsidR="00F72727" w:rsidRPr="00783A31" w:rsidRDefault="00F72727" w:rsidP="00087459">
            <w:pPr>
              <w:pStyle w:val="2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3A3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961" w:type="dxa"/>
          </w:tcPr>
          <w:p w:rsidR="00F72727" w:rsidRPr="00783A31" w:rsidRDefault="00F72727" w:rsidP="00087459">
            <w:pPr>
              <w:pStyle w:val="2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3A31">
              <w:rPr>
                <w:b/>
                <w:bCs/>
                <w:sz w:val="20"/>
                <w:szCs w:val="20"/>
              </w:rPr>
              <w:t>Шкала оценки</w:t>
            </w:r>
          </w:p>
        </w:tc>
      </w:tr>
      <w:tr w:rsidR="00F72727" w:rsidRPr="00783A31" w:rsidTr="00087459">
        <w:tc>
          <w:tcPr>
            <w:tcW w:w="3794" w:type="dxa"/>
          </w:tcPr>
          <w:p w:rsidR="00F72727" w:rsidRPr="00783A31" w:rsidRDefault="009E0037" w:rsidP="00DC4CAF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1.</w:t>
            </w:r>
            <w:r w:rsidR="00F72727" w:rsidRPr="00783A31">
              <w:rPr>
                <w:sz w:val="20"/>
                <w:szCs w:val="20"/>
              </w:rPr>
              <w:t xml:space="preserve">Актуальность </w:t>
            </w:r>
            <w:r w:rsidR="00DC4CAF" w:rsidRPr="00783A31">
              <w:rPr>
                <w:sz w:val="20"/>
                <w:szCs w:val="20"/>
              </w:rPr>
              <w:t>методической разработки</w:t>
            </w:r>
            <w:r w:rsidR="00F72727" w:rsidRPr="00783A31">
              <w:rPr>
                <w:sz w:val="20"/>
                <w:szCs w:val="20"/>
              </w:rPr>
              <w:t xml:space="preserve"> с позиции реализации ФГОС, учета тенденций современного образования </w:t>
            </w:r>
          </w:p>
        </w:tc>
        <w:tc>
          <w:tcPr>
            <w:tcW w:w="6961" w:type="dxa"/>
          </w:tcPr>
          <w:p w:rsidR="00F72727" w:rsidRPr="00783A31" w:rsidRDefault="00F72727" w:rsidP="00087459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bCs/>
                <w:sz w:val="20"/>
                <w:szCs w:val="20"/>
              </w:rPr>
              <w:t xml:space="preserve">2 баллов – </w:t>
            </w:r>
            <w:proofErr w:type="spellStart"/>
            <w:r w:rsidRPr="00783A31">
              <w:rPr>
                <w:sz w:val="20"/>
                <w:szCs w:val="20"/>
              </w:rPr>
              <w:t>методическ</w:t>
            </w:r>
            <w:r w:rsidR="00475E65" w:rsidRPr="00783A31">
              <w:rPr>
                <w:sz w:val="20"/>
                <w:szCs w:val="20"/>
              </w:rPr>
              <w:t>ая</w:t>
            </w:r>
            <w:r w:rsidRPr="00783A31">
              <w:rPr>
                <w:sz w:val="20"/>
                <w:szCs w:val="20"/>
              </w:rPr>
              <w:t>разработк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>име</w:t>
            </w:r>
            <w:r w:rsidR="00475E65" w:rsidRPr="00783A31">
              <w:rPr>
                <w:sz w:val="20"/>
                <w:szCs w:val="20"/>
              </w:rPr>
              <w:t>е</w:t>
            </w:r>
            <w:r w:rsidRPr="00783A31">
              <w:rPr>
                <w:sz w:val="20"/>
                <w:szCs w:val="20"/>
              </w:rPr>
              <w:t>т</w:t>
            </w:r>
            <w:proofErr w:type="spellEnd"/>
            <w:r w:rsidRPr="00783A31">
              <w:rPr>
                <w:sz w:val="20"/>
                <w:szCs w:val="20"/>
              </w:rPr>
              <w:t xml:space="preserve"> актуальность с позиции реализации требований ФГОС, учета тенденций современного образования;</w:t>
            </w:r>
          </w:p>
          <w:p w:rsidR="00F72727" w:rsidRPr="00783A31" w:rsidRDefault="00F72727" w:rsidP="00087459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 xml:space="preserve">1 балл </w:t>
            </w:r>
            <w:r w:rsidRPr="00783A31">
              <w:rPr>
                <w:bCs/>
                <w:sz w:val="20"/>
                <w:szCs w:val="20"/>
              </w:rPr>
              <w:t xml:space="preserve">– </w:t>
            </w:r>
            <w:r w:rsidRPr="00783A31">
              <w:rPr>
                <w:sz w:val="20"/>
                <w:szCs w:val="20"/>
              </w:rPr>
              <w:t>методическ</w:t>
            </w:r>
            <w:r w:rsidR="00475E65" w:rsidRPr="00783A31">
              <w:rPr>
                <w:sz w:val="20"/>
                <w:szCs w:val="20"/>
              </w:rPr>
              <w:t>ая</w:t>
            </w:r>
            <w:r w:rsidRPr="00783A31">
              <w:rPr>
                <w:sz w:val="20"/>
                <w:szCs w:val="20"/>
              </w:rPr>
              <w:t xml:space="preserve"> </w:t>
            </w:r>
            <w:proofErr w:type="spellStart"/>
            <w:r w:rsidRPr="00783A31">
              <w:rPr>
                <w:sz w:val="20"/>
                <w:szCs w:val="20"/>
              </w:rPr>
              <w:t>разработк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>име</w:t>
            </w:r>
            <w:r w:rsidR="00475E65" w:rsidRPr="00783A31">
              <w:rPr>
                <w:sz w:val="20"/>
                <w:szCs w:val="20"/>
              </w:rPr>
              <w:t>е</w:t>
            </w:r>
            <w:r w:rsidRPr="00783A31">
              <w:rPr>
                <w:sz w:val="20"/>
                <w:szCs w:val="20"/>
              </w:rPr>
              <w:t>т</w:t>
            </w:r>
            <w:proofErr w:type="spellEnd"/>
            <w:r w:rsidRPr="00783A31">
              <w:rPr>
                <w:sz w:val="20"/>
                <w:szCs w:val="20"/>
              </w:rPr>
              <w:t xml:space="preserve"> актуальность с позиции решения задач конкретной образовательной организации/педагога;</w:t>
            </w:r>
          </w:p>
          <w:p w:rsidR="00F72727" w:rsidRPr="00783A31" w:rsidRDefault="00F72727" w:rsidP="00475E65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 xml:space="preserve">0 баллов </w:t>
            </w:r>
            <w:r w:rsidRPr="00783A31">
              <w:rPr>
                <w:bCs/>
                <w:sz w:val="20"/>
                <w:szCs w:val="20"/>
              </w:rPr>
              <w:t xml:space="preserve">– </w:t>
            </w:r>
            <w:r w:rsidRPr="00783A31">
              <w:rPr>
                <w:sz w:val="20"/>
                <w:szCs w:val="20"/>
              </w:rPr>
              <w:t>методическ</w:t>
            </w:r>
            <w:r w:rsidR="00475E65" w:rsidRPr="00783A31">
              <w:rPr>
                <w:sz w:val="20"/>
                <w:szCs w:val="20"/>
              </w:rPr>
              <w:t>ая</w:t>
            </w:r>
            <w:r w:rsidRPr="00783A31">
              <w:rPr>
                <w:sz w:val="20"/>
                <w:szCs w:val="20"/>
              </w:rPr>
              <w:t xml:space="preserve"> разработк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 xml:space="preserve"> не включа</w:t>
            </w:r>
            <w:r w:rsidR="00475E65" w:rsidRPr="00783A31">
              <w:rPr>
                <w:sz w:val="20"/>
                <w:szCs w:val="20"/>
              </w:rPr>
              <w:t>е</w:t>
            </w:r>
            <w:r w:rsidRPr="00783A31">
              <w:rPr>
                <w:sz w:val="20"/>
                <w:szCs w:val="20"/>
              </w:rPr>
              <w:t xml:space="preserve">т описание актуальности </w:t>
            </w:r>
            <w:r w:rsidR="00475E65" w:rsidRPr="00783A31">
              <w:rPr>
                <w:sz w:val="20"/>
                <w:szCs w:val="20"/>
              </w:rPr>
              <w:t>её</w:t>
            </w:r>
            <w:r w:rsidRPr="00783A31">
              <w:rPr>
                <w:sz w:val="20"/>
                <w:szCs w:val="20"/>
              </w:rPr>
              <w:t xml:space="preserve"> разработки</w:t>
            </w:r>
          </w:p>
        </w:tc>
      </w:tr>
      <w:tr w:rsidR="00F72727" w:rsidRPr="00783A31" w:rsidTr="00087459">
        <w:tc>
          <w:tcPr>
            <w:tcW w:w="3794" w:type="dxa"/>
          </w:tcPr>
          <w:p w:rsidR="00F72727" w:rsidRPr="00783A31" w:rsidRDefault="009E0037" w:rsidP="00087459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2.</w:t>
            </w:r>
            <w:r w:rsidR="00F72727" w:rsidRPr="00783A31">
              <w:rPr>
                <w:sz w:val="20"/>
                <w:szCs w:val="20"/>
              </w:rPr>
              <w:t xml:space="preserve">Обоснованность отбора содержания </w:t>
            </w:r>
            <w:r w:rsidR="00DC4CAF" w:rsidRPr="00783A31">
              <w:rPr>
                <w:sz w:val="20"/>
                <w:szCs w:val="20"/>
              </w:rPr>
              <w:t xml:space="preserve">методической разработки с позиции </w:t>
            </w:r>
            <w:r w:rsidR="00F72727" w:rsidRPr="00783A31">
              <w:rPr>
                <w:sz w:val="20"/>
                <w:szCs w:val="20"/>
              </w:rPr>
              <w:t xml:space="preserve">реализации современных образовательных технологий </w:t>
            </w:r>
          </w:p>
        </w:tc>
        <w:tc>
          <w:tcPr>
            <w:tcW w:w="6961" w:type="dxa"/>
          </w:tcPr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3 балла – методическ</w:t>
            </w:r>
            <w:r w:rsidR="00475E65" w:rsidRPr="00783A31">
              <w:rPr>
                <w:sz w:val="20"/>
                <w:szCs w:val="20"/>
              </w:rPr>
              <w:t>ая</w:t>
            </w:r>
            <w:r w:rsidRPr="00783A31">
              <w:rPr>
                <w:sz w:val="20"/>
                <w:szCs w:val="20"/>
              </w:rPr>
              <w:t xml:space="preserve"> разработк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 xml:space="preserve"> обоснован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 xml:space="preserve"> с позиции отбора содержания на основе применения современных образовательных технологий в условиях внедрения </w:t>
            </w:r>
            <w:proofErr w:type="spellStart"/>
            <w:r w:rsidRPr="00783A31">
              <w:rPr>
                <w:sz w:val="20"/>
                <w:szCs w:val="20"/>
              </w:rPr>
              <w:t>компетентностного</w:t>
            </w:r>
            <w:proofErr w:type="spellEnd"/>
            <w:r w:rsidRPr="00783A31">
              <w:rPr>
                <w:sz w:val="20"/>
                <w:szCs w:val="20"/>
              </w:rPr>
              <w:t xml:space="preserve"> (системно</w:t>
            </w:r>
            <w:r w:rsidR="0013509B" w:rsidRPr="00783A31">
              <w:rPr>
                <w:sz w:val="20"/>
                <w:szCs w:val="20"/>
              </w:rPr>
              <w:t>-</w:t>
            </w:r>
            <w:proofErr w:type="spellStart"/>
            <w:r w:rsidRPr="00783A31">
              <w:rPr>
                <w:sz w:val="20"/>
                <w:szCs w:val="20"/>
              </w:rPr>
              <w:t>деятельностного</w:t>
            </w:r>
            <w:proofErr w:type="spellEnd"/>
            <w:r w:rsidRPr="00783A31">
              <w:rPr>
                <w:sz w:val="20"/>
                <w:szCs w:val="20"/>
              </w:rPr>
              <w:t>) подхода;</w:t>
            </w:r>
          </w:p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2 балла – методическ</w:t>
            </w:r>
            <w:r w:rsidR="00475E65" w:rsidRPr="00783A31">
              <w:rPr>
                <w:sz w:val="20"/>
                <w:szCs w:val="20"/>
              </w:rPr>
              <w:t>ая</w:t>
            </w:r>
            <w:r w:rsidRPr="00783A31">
              <w:rPr>
                <w:sz w:val="20"/>
                <w:szCs w:val="20"/>
              </w:rPr>
              <w:t xml:space="preserve"> разработк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 xml:space="preserve"> обоснован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 xml:space="preserve"> с позиции отбора содержания на основе применения современных образовательных технологий;</w:t>
            </w:r>
          </w:p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1 балл – методическ</w:t>
            </w:r>
            <w:r w:rsidR="00475E65" w:rsidRPr="00783A31">
              <w:rPr>
                <w:sz w:val="20"/>
                <w:szCs w:val="20"/>
              </w:rPr>
              <w:t>ая</w:t>
            </w:r>
            <w:r w:rsidRPr="00783A31">
              <w:rPr>
                <w:sz w:val="20"/>
                <w:szCs w:val="20"/>
              </w:rPr>
              <w:t xml:space="preserve"> разработк</w:t>
            </w:r>
            <w:r w:rsidR="00475E65" w:rsidRPr="00783A31">
              <w:rPr>
                <w:sz w:val="20"/>
                <w:szCs w:val="20"/>
              </w:rPr>
              <w:t>а недостаточно обоснована</w:t>
            </w:r>
            <w:r w:rsidRPr="00783A31">
              <w:rPr>
                <w:sz w:val="20"/>
                <w:szCs w:val="20"/>
              </w:rPr>
              <w:t xml:space="preserve"> с позиции отбора содержания на основе применения современных образовательных технологий;</w:t>
            </w:r>
          </w:p>
          <w:p w:rsidR="00F72727" w:rsidRPr="00783A31" w:rsidRDefault="00F72727" w:rsidP="00475E65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0 баллов – отсутствует обоснование отбора содержания методическ</w:t>
            </w:r>
            <w:r w:rsidR="00475E65" w:rsidRPr="00783A31">
              <w:rPr>
                <w:sz w:val="20"/>
                <w:szCs w:val="20"/>
              </w:rPr>
              <w:t>ой</w:t>
            </w:r>
            <w:r w:rsidRPr="00783A31">
              <w:rPr>
                <w:sz w:val="20"/>
                <w:szCs w:val="20"/>
              </w:rPr>
              <w:t xml:space="preserve"> разработ</w:t>
            </w:r>
            <w:r w:rsidR="00475E65" w:rsidRPr="00783A31">
              <w:rPr>
                <w:sz w:val="20"/>
                <w:szCs w:val="20"/>
              </w:rPr>
              <w:t>ки</w:t>
            </w:r>
            <w:r w:rsidRPr="00783A31">
              <w:rPr>
                <w:sz w:val="20"/>
                <w:szCs w:val="20"/>
              </w:rPr>
              <w:t xml:space="preserve"> на основе применения современных образовательных технологий</w:t>
            </w:r>
          </w:p>
        </w:tc>
      </w:tr>
      <w:tr w:rsidR="00F72727" w:rsidRPr="00783A31" w:rsidTr="00087459">
        <w:tc>
          <w:tcPr>
            <w:tcW w:w="3794" w:type="dxa"/>
          </w:tcPr>
          <w:p w:rsidR="00F72727" w:rsidRPr="00783A31" w:rsidRDefault="009E0037" w:rsidP="00087459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3.</w:t>
            </w:r>
            <w:r w:rsidR="00F72727" w:rsidRPr="00783A31">
              <w:rPr>
                <w:sz w:val="20"/>
                <w:szCs w:val="20"/>
              </w:rPr>
              <w:t xml:space="preserve">Детальная проработанность </w:t>
            </w:r>
            <w:r w:rsidR="00DC4CAF" w:rsidRPr="00783A31">
              <w:rPr>
                <w:sz w:val="20"/>
                <w:szCs w:val="20"/>
              </w:rPr>
              <w:t>методической разработки</w:t>
            </w:r>
            <w:r w:rsidR="00F72727" w:rsidRPr="00783A31">
              <w:rPr>
                <w:sz w:val="20"/>
                <w:szCs w:val="20"/>
              </w:rPr>
              <w:t xml:space="preserve"> с позиции реализации современных образовательных технологий</w:t>
            </w:r>
          </w:p>
        </w:tc>
        <w:tc>
          <w:tcPr>
            <w:tcW w:w="6961" w:type="dxa"/>
          </w:tcPr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 xml:space="preserve">3 балла – </w:t>
            </w:r>
            <w:proofErr w:type="spellStart"/>
            <w:r w:rsidRPr="00783A31">
              <w:rPr>
                <w:sz w:val="20"/>
                <w:szCs w:val="20"/>
              </w:rPr>
              <w:t>методическ</w:t>
            </w:r>
            <w:r w:rsidR="00475E65" w:rsidRPr="00783A31">
              <w:rPr>
                <w:sz w:val="20"/>
                <w:szCs w:val="20"/>
              </w:rPr>
              <w:t>ая</w:t>
            </w:r>
            <w:r w:rsidRPr="00783A31">
              <w:rPr>
                <w:sz w:val="20"/>
                <w:szCs w:val="20"/>
              </w:rPr>
              <w:t>разработк</w:t>
            </w:r>
            <w:r w:rsidR="00475E65" w:rsidRPr="00783A31">
              <w:rPr>
                <w:sz w:val="20"/>
                <w:szCs w:val="20"/>
              </w:rPr>
              <w:t>а</w:t>
            </w:r>
            <w:proofErr w:type="spellEnd"/>
            <w:r w:rsidRPr="00783A31">
              <w:rPr>
                <w:sz w:val="20"/>
                <w:szCs w:val="20"/>
              </w:rPr>
              <w:t xml:space="preserve"> детально проработан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 xml:space="preserve"> с позиции описания в н</w:t>
            </w:r>
            <w:r w:rsidR="00572660" w:rsidRPr="00783A31">
              <w:rPr>
                <w:sz w:val="20"/>
                <w:szCs w:val="20"/>
              </w:rPr>
              <w:t>ей</w:t>
            </w:r>
            <w:r w:rsidRPr="00783A31">
              <w:rPr>
                <w:sz w:val="20"/>
                <w:szCs w:val="20"/>
              </w:rPr>
              <w:t xml:space="preserve"> этапов, механизмов, форм реализации современных образовательных технологий в услови</w:t>
            </w:r>
            <w:r w:rsidR="009E0037" w:rsidRPr="00783A31">
              <w:rPr>
                <w:sz w:val="20"/>
                <w:szCs w:val="20"/>
              </w:rPr>
              <w:t xml:space="preserve">ях внедрения </w:t>
            </w:r>
            <w:proofErr w:type="spellStart"/>
            <w:r w:rsidR="009E0037" w:rsidRPr="00783A31">
              <w:rPr>
                <w:sz w:val="20"/>
                <w:szCs w:val="20"/>
              </w:rPr>
              <w:t>компетентностного</w:t>
            </w:r>
            <w:proofErr w:type="spellEnd"/>
            <w:r w:rsidR="009E0037" w:rsidRPr="00783A31">
              <w:rPr>
                <w:sz w:val="20"/>
                <w:szCs w:val="20"/>
              </w:rPr>
              <w:t>/</w:t>
            </w:r>
            <w:r w:rsidRPr="00783A31">
              <w:rPr>
                <w:sz w:val="20"/>
                <w:szCs w:val="20"/>
              </w:rPr>
              <w:t>системно</w:t>
            </w:r>
            <w:r w:rsidR="001F755B" w:rsidRPr="00783A31">
              <w:rPr>
                <w:sz w:val="20"/>
                <w:szCs w:val="20"/>
              </w:rPr>
              <w:t>-</w:t>
            </w:r>
            <w:proofErr w:type="spellStart"/>
            <w:r w:rsidRPr="00783A31">
              <w:rPr>
                <w:sz w:val="20"/>
                <w:szCs w:val="20"/>
              </w:rPr>
              <w:t>деятельностного</w:t>
            </w:r>
            <w:proofErr w:type="spellEnd"/>
            <w:r w:rsidRPr="00783A31">
              <w:rPr>
                <w:sz w:val="20"/>
                <w:szCs w:val="20"/>
              </w:rPr>
              <w:t xml:space="preserve"> подхода;</w:t>
            </w:r>
          </w:p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2 балла – методическ</w:t>
            </w:r>
            <w:r w:rsidR="00475E65" w:rsidRPr="00783A31">
              <w:rPr>
                <w:sz w:val="20"/>
                <w:szCs w:val="20"/>
              </w:rPr>
              <w:t>ая</w:t>
            </w:r>
            <w:r w:rsidRPr="00783A31">
              <w:rPr>
                <w:sz w:val="20"/>
                <w:szCs w:val="20"/>
              </w:rPr>
              <w:t xml:space="preserve"> разработк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 xml:space="preserve"> проработан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 xml:space="preserve"> с позиции описания в н</w:t>
            </w:r>
            <w:r w:rsidR="00572660" w:rsidRPr="00783A31">
              <w:rPr>
                <w:sz w:val="20"/>
                <w:szCs w:val="20"/>
              </w:rPr>
              <w:t>ей</w:t>
            </w:r>
            <w:r w:rsidRPr="00783A31">
              <w:rPr>
                <w:sz w:val="20"/>
                <w:szCs w:val="20"/>
              </w:rPr>
              <w:t xml:space="preserve"> отдельных элементов реализации современных образовательных технологий;</w:t>
            </w:r>
          </w:p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 xml:space="preserve">1 балл – </w:t>
            </w:r>
            <w:r w:rsidR="00475E65" w:rsidRPr="00783A31">
              <w:rPr>
                <w:sz w:val="20"/>
                <w:szCs w:val="20"/>
              </w:rPr>
              <w:t xml:space="preserve">в </w:t>
            </w:r>
            <w:r w:rsidRPr="00783A31">
              <w:rPr>
                <w:sz w:val="20"/>
                <w:szCs w:val="20"/>
              </w:rPr>
              <w:t>методическ</w:t>
            </w:r>
            <w:r w:rsidR="00475E65" w:rsidRPr="00783A31">
              <w:rPr>
                <w:sz w:val="20"/>
                <w:szCs w:val="20"/>
              </w:rPr>
              <w:t>ой</w:t>
            </w:r>
            <w:r w:rsidRPr="00783A31">
              <w:rPr>
                <w:sz w:val="20"/>
                <w:szCs w:val="20"/>
              </w:rPr>
              <w:t xml:space="preserve"> </w:t>
            </w:r>
            <w:proofErr w:type="spellStart"/>
            <w:r w:rsidRPr="00783A31">
              <w:rPr>
                <w:sz w:val="20"/>
                <w:szCs w:val="20"/>
              </w:rPr>
              <w:t>разработк</w:t>
            </w:r>
            <w:r w:rsidR="00475E65" w:rsidRPr="00783A31">
              <w:rPr>
                <w:sz w:val="20"/>
                <w:szCs w:val="20"/>
              </w:rPr>
              <w:t>ечастично</w:t>
            </w:r>
            <w:proofErr w:type="spellEnd"/>
            <w:r w:rsidR="00475E65" w:rsidRPr="00783A31">
              <w:rPr>
                <w:sz w:val="20"/>
                <w:szCs w:val="20"/>
              </w:rPr>
              <w:t xml:space="preserve"> </w:t>
            </w:r>
            <w:r w:rsidRPr="00783A31">
              <w:rPr>
                <w:sz w:val="20"/>
                <w:szCs w:val="20"/>
              </w:rPr>
              <w:t>опис</w:t>
            </w:r>
            <w:r w:rsidR="00475E65" w:rsidRPr="00783A31">
              <w:rPr>
                <w:sz w:val="20"/>
                <w:szCs w:val="20"/>
              </w:rPr>
              <w:t xml:space="preserve">аны и представлены </w:t>
            </w:r>
            <w:proofErr w:type="gramStart"/>
            <w:r w:rsidR="00475E65" w:rsidRPr="00783A31">
              <w:rPr>
                <w:sz w:val="20"/>
                <w:szCs w:val="20"/>
              </w:rPr>
              <w:t xml:space="preserve">механизмы </w:t>
            </w:r>
            <w:r w:rsidRPr="00783A31">
              <w:rPr>
                <w:sz w:val="20"/>
                <w:szCs w:val="20"/>
              </w:rPr>
              <w:t xml:space="preserve"> реализаци</w:t>
            </w:r>
            <w:r w:rsidR="00475E65" w:rsidRPr="00783A31">
              <w:rPr>
                <w:sz w:val="20"/>
                <w:szCs w:val="20"/>
              </w:rPr>
              <w:t>и</w:t>
            </w:r>
            <w:proofErr w:type="gramEnd"/>
            <w:r w:rsidRPr="00783A31">
              <w:rPr>
                <w:sz w:val="20"/>
                <w:szCs w:val="20"/>
              </w:rPr>
              <w:t xml:space="preserve"> современных образовательных технологий</w:t>
            </w:r>
          </w:p>
          <w:p w:rsidR="00F72727" w:rsidRPr="00783A31" w:rsidRDefault="00F72727" w:rsidP="00475E65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 xml:space="preserve">0 баллов – </w:t>
            </w:r>
            <w:r w:rsidR="00475E65" w:rsidRPr="00783A31">
              <w:rPr>
                <w:sz w:val="20"/>
                <w:szCs w:val="20"/>
              </w:rPr>
              <w:t xml:space="preserve">в методической разработке не описаны и не представлены механизмы, этапы, </w:t>
            </w:r>
            <w:proofErr w:type="gramStart"/>
            <w:r w:rsidR="00475E65" w:rsidRPr="00783A31">
              <w:rPr>
                <w:sz w:val="20"/>
                <w:szCs w:val="20"/>
              </w:rPr>
              <w:t>методы  реализации</w:t>
            </w:r>
            <w:proofErr w:type="gramEnd"/>
            <w:r w:rsidR="00475E65" w:rsidRPr="00783A31">
              <w:rPr>
                <w:sz w:val="20"/>
                <w:szCs w:val="20"/>
              </w:rPr>
              <w:t xml:space="preserve"> современных образовательных технологий</w:t>
            </w:r>
          </w:p>
        </w:tc>
      </w:tr>
      <w:tr w:rsidR="00F72727" w:rsidRPr="00783A31" w:rsidTr="00087459">
        <w:tc>
          <w:tcPr>
            <w:tcW w:w="3794" w:type="dxa"/>
          </w:tcPr>
          <w:p w:rsidR="00F72727" w:rsidRPr="00783A31" w:rsidRDefault="009E0037" w:rsidP="00087459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4.</w:t>
            </w:r>
            <w:r w:rsidR="00F72727" w:rsidRPr="00783A31">
              <w:rPr>
                <w:sz w:val="20"/>
                <w:szCs w:val="20"/>
              </w:rPr>
              <w:t xml:space="preserve">Наличие четкой структуры, соответствующей логике изложения </w:t>
            </w:r>
            <w:r w:rsidR="00DC4CAF" w:rsidRPr="00783A31">
              <w:rPr>
                <w:sz w:val="20"/>
                <w:szCs w:val="20"/>
              </w:rPr>
              <w:t>методической разработки</w:t>
            </w:r>
          </w:p>
        </w:tc>
        <w:tc>
          <w:tcPr>
            <w:tcW w:w="6961" w:type="dxa"/>
          </w:tcPr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2 балла – методические разработки имеют четкую структуру, соответствующую логике их изложения;</w:t>
            </w:r>
          </w:p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1 балл – структура методических разработок не в полной мере отражает логику их изложения;</w:t>
            </w:r>
          </w:p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0 баллов – структура методических разработок не соответствует логике их изложения</w:t>
            </w:r>
          </w:p>
        </w:tc>
      </w:tr>
      <w:tr w:rsidR="00F72727" w:rsidRPr="00783A31" w:rsidTr="00087459">
        <w:tc>
          <w:tcPr>
            <w:tcW w:w="3794" w:type="dxa"/>
          </w:tcPr>
          <w:p w:rsidR="00F72727" w:rsidRPr="00783A31" w:rsidRDefault="009E0037" w:rsidP="00087459">
            <w:pPr>
              <w:pStyle w:val="2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5.</w:t>
            </w:r>
            <w:r w:rsidR="00F72727" w:rsidRPr="00783A31">
              <w:rPr>
                <w:sz w:val="20"/>
                <w:szCs w:val="20"/>
              </w:rPr>
              <w:t xml:space="preserve">Новизна, уникальность </w:t>
            </w:r>
            <w:r w:rsidR="00DC4CAF" w:rsidRPr="00783A31">
              <w:rPr>
                <w:sz w:val="20"/>
                <w:szCs w:val="20"/>
              </w:rPr>
              <w:t>методической разработки</w:t>
            </w:r>
            <w:r w:rsidR="00F72727" w:rsidRPr="00783A31">
              <w:rPr>
                <w:sz w:val="20"/>
                <w:szCs w:val="20"/>
              </w:rPr>
              <w:t xml:space="preserve"> (авторская позиция)</w:t>
            </w:r>
          </w:p>
        </w:tc>
        <w:tc>
          <w:tcPr>
            <w:tcW w:w="6961" w:type="dxa"/>
          </w:tcPr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3 балла – методические разработки разработаны на основе собственных методических разработок автора, что указано в ссылках;</w:t>
            </w:r>
          </w:p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2 балла – большая часть материалов, является ссылками на работы других авторов;</w:t>
            </w:r>
          </w:p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1 балл – подавляющая часть материалов, является ссылками на работы других авторов;</w:t>
            </w:r>
          </w:p>
          <w:p w:rsidR="00F72727" w:rsidRPr="00783A31" w:rsidRDefault="00F72727" w:rsidP="00087459">
            <w:pPr>
              <w:pStyle w:val="Default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0 – отсутствует новизна содержания методических материалов</w:t>
            </w:r>
          </w:p>
        </w:tc>
      </w:tr>
      <w:tr w:rsidR="00F72727" w:rsidRPr="00783A31" w:rsidTr="00087459">
        <w:tc>
          <w:tcPr>
            <w:tcW w:w="3794" w:type="dxa"/>
          </w:tcPr>
          <w:p w:rsidR="00F72727" w:rsidRPr="00783A31" w:rsidRDefault="009E0037" w:rsidP="00087459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6.</w:t>
            </w:r>
            <w:r w:rsidR="00F72727" w:rsidRPr="00783A31">
              <w:rPr>
                <w:sz w:val="20"/>
                <w:szCs w:val="20"/>
              </w:rPr>
              <w:t xml:space="preserve">Возможность применения представленной </w:t>
            </w:r>
            <w:r w:rsidR="00475E65" w:rsidRPr="00783A31">
              <w:rPr>
                <w:sz w:val="20"/>
                <w:szCs w:val="20"/>
              </w:rPr>
              <w:t>методической разработки</w:t>
            </w:r>
            <w:r w:rsidR="00F72727" w:rsidRPr="00783A31">
              <w:rPr>
                <w:sz w:val="20"/>
                <w:szCs w:val="20"/>
              </w:rPr>
              <w:t xml:space="preserve"> другими образовательными организациями</w:t>
            </w:r>
          </w:p>
        </w:tc>
        <w:tc>
          <w:tcPr>
            <w:tcW w:w="6961" w:type="dxa"/>
          </w:tcPr>
          <w:p w:rsidR="00F72727" w:rsidRPr="00783A31" w:rsidRDefault="00F72727" w:rsidP="00087459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bCs/>
                <w:sz w:val="20"/>
                <w:szCs w:val="20"/>
              </w:rPr>
              <w:t xml:space="preserve">2 балла </w:t>
            </w:r>
            <w:r w:rsidRPr="00783A31">
              <w:rPr>
                <w:sz w:val="20"/>
                <w:szCs w:val="20"/>
              </w:rPr>
              <w:t>– методическ</w:t>
            </w:r>
            <w:r w:rsidR="00475E65" w:rsidRPr="00783A31">
              <w:rPr>
                <w:sz w:val="20"/>
                <w:szCs w:val="20"/>
              </w:rPr>
              <w:t>ая</w:t>
            </w:r>
            <w:r w:rsidRPr="00783A31">
              <w:rPr>
                <w:sz w:val="20"/>
                <w:szCs w:val="20"/>
              </w:rPr>
              <w:t xml:space="preserve"> разработк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 xml:space="preserve"> мо</w:t>
            </w:r>
            <w:r w:rsidR="00475E65" w:rsidRPr="00783A31">
              <w:rPr>
                <w:sz w:val="20"/>
                <w:szCs w:val="20"/>
              </w:rPr>
              <w:t>жет</w:t>
            </w:r>
            <w:r w:rsidRPr="00783A31">
              <w:rPr>
                <w:sz w:val="20"/>
                <w:szCs w:val="20"/>
              </w:rPr>
              <w:t xml:space="preserve"> быть тиражирован</w:t>
            </w:r>
            <w:r w:rsidR="00475E65" w:rsidRPr="00783A31">
              <w:rPr>
                <w:sz w:val="20"/>
                <w:szCs w:val="20"/>
              </w:rPr>
              <w:t>а</w:t>
            </w:r>
            <w:r w:rsidRPr="00783A31">
              <w:rPr>
                <w:sz w:val="20"/>
                <w:szCs w:val="20"/>
              </w:rPr>
              <w:t>, применение возможно в условиях других образовательных организаций;</w:t>
            </w:r>
          </w:p>
          <w:p w:rsidR="00F72727" w:rsidRPr="00783A31" w:rsidRDefault="00F72727" w:rsidP="00087459">
            <w:pPr>
              <w:pStyle w:val="2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83A31">
              <w:rPr>
                <w:bCs/>
                <w:sz w:val="20"/>
                <w:szCs w:val="20"/>
              </w:rPr>
              <w:t xml:space="preserve">1 балл – существуют ограничения связанные с возможностью </w:t>
            </w:r>
            <w:proofErr w:type="gramStart"/>
            <w:r w:rsidRPr="00783A31">
              <w:rPr>
                <w:bCs/>
                <w:sz w:val="20"/>
                <w:szCs w:val="20"/>
              </w:rPr>
              <w:t>применения  представленн</w:t>
            </w:r>
            <w:r w:rsidR="00475E65" w:rsidRPr="00783A31">
              <w:rPr>
                <w:bCs/>
                <w:sz w:val="20"/>
                <w:szCs w:val="20"/>
              </w:rPr>
              <w:t>ой</w:t>
            </w:r>
            <w:proofErr w:type="gramEnd"/>
            <w:r w:rsidRPr="00783A31">
              <w:rPr>
                <w:bCs/>
                <w:sz w:val="20"/>
                <w:szCs w:val="20"/>
              </w:rPr>
              <w:t xml:space="preserve"> методическ</w:t>
            </w:r>
            <w:r w:rsidR="00475E65" w:rsidRPr="00783A31">
              <w:rPr>
                <w:bCs/>
                <w:sz w:val="20"/>
                <w:szCs w:val="20"/>
              </w:rPr>
              <w:t>ой</w:t>
            </w:r>
            <w:r w:rsidRPr="00783A31">
              <w:rPr>
                <w:bCs/>
                <w:sz w:val="20"/>
                <w:szCs w:val="20"/>
              </w:rPr>
              <w:t xml:space="preserve"> разработ</w:t>
            </w:r>
            <w:r w:rsidR="00475E65" w:rsidRPr="00783A31">
              <w:rPr>
                <w:bCs/>
                <w:sz w:val="20"/>
                <w:szCs w:val="20"/>
              </w:rPr>
              <w:t>ки</w:t>
            </w:r>
            <w:r w:rsidRPr="00783A31">
              <w:rPr>
                <w:bCs/>
                <w:sz w:val="20"/>
                <w:szCs w:val="20"/>
              </w:rPr>
              <w:t xml:space="preserve"> другими образовательными организациями;</w:t>
            </w:r>
          </w:p>
          <w:p w:rsidR="00F72727" w:rsidRPr="00783A31" w:rsidRDefault="00F72727" w:rsidP="00475E65">
            <w:pPr>
              <w:pStyle w:val="2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83A31">
              <w:rPr>
                <w:bCs/>
                <w:sz w:val="20"/>
                <w:szCs w:val="20"/>
              </w:rPr>
              <w:t xml:space="preserve">0 баллов </w:t>
            </w:r>
            <w:r w:rsidRPr="00783A31">
              <w:rPr>
                <w:sz w:val="20"/>
                <w:szCs w:val="20"/>
              </w:rPr>
              <w:t xml:space="preserve">– отсутствует возможность применения другими организациями. </w:t>
            </w:r>
          </w:p>
        </w:tc>
      </w:tr>
      <w:tr w:rsidR="00DC4CAF" w:rsidRPr="00783A31" w:rsidTr="00087459">
        <w:tc>
          <w:tcPr>
            <w:tcW w:w="3794" w:type="dxa"/>
          </w:tcPr>
          <w:p w:rsidR="00DC4CAF" w:rsidRPr="00783A31" w:rsidRDefault="009E0037" w:rsidP="00087459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>7.</w:t>
            </w:r>
            <w:r w:rsidR="00DC4CAF" w:rsidRPr="00783A31">
              <w:rPr>
                <w:sz w:val="20"/>
                <w:szCs w:val="20"/>
              </w:rPr>
              <w:t xml:space="preserve">Общая культура </w:t>
            </w:r>
            <w:proofErr w:type="spellStart"/>
            <w:r w:rsidR="00DC4CAF" w:rsidRPr="00783A31">
              <w:rPr>
                <w:sz w:val="20"/>
                <w:szCs w:val="20"/>
              </w:rPr>
              <w:t>оформления</w:t>
            </w:r>
            <w:r w:rsidR="00475E65" w:rsidRPr="00783A31">
              <w:rPr>
                <w:sz w:val="20"/>
                <w:szCs w:val="20"/>
              </w:rPr>
              <w:t>методической</w:t>
            </w:r>
            <w:proofErr w:type="spellEnd"/>
            <w:r w:rsidR="00475E65" w:rsidRPr="00783A31">
              <w:rPr>
                <w:sz w:val="20"/>
                <w:szCs w:val="20"/>
              </w:rPr>
              <w:t xml:space="preserve"> разработки</w:t>
            </w:r>
            <w:r w:rsidR="00DC4CAF" w:rsidRPr="00783A31">
              <w:rPr>
                <w:sz w:val="20"/>
                <w:szCs w:val="20"/>
              </w:rPr>
              <w:t xml:space="preserve"> (единство стиля, композиции, целесообразное сочетание элементов разработки</w:t>
            </w:r>
            <w:r w:rsidR="00475E65" w:rsidRPr="00783A31">
              <w:rPr>
                <w:sz w:val="20"/>
                <w:szCs w:val="20"/>
              </w:rPr>
              <w:t>)</w:t>
            </w:r>
          </w:p>
        </w:tc>
        <w:tc>
          <w:tcPr>
            <w:tcW w:w="6961" w:type="dxa"/>
          </w:tcPr>
          <w:p w:rsidR="00475E65" w:rsidRPr="00783A31" w:rsidRDefault="00475E65" w:rsidP="00475E65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783A31">
              <w:rPr>
                <w:bCs/>
                <w:sz w:val="20"/>
                <w:szCs w:val="20"/>
              </w:rPr>
              <w:t xml:space="preserve">2 балла – методическая разработка оформлена с учетом общих требований к оформлению </w:t>
            </w:r>
            <w:r w:rsidRPr="00783A31">
              <w:rPr>
                <w:sz w:val="20"/>
                <w:szCs w:val="20"/>
              </w:rPr>
              <w:t>(единство стиля, композиции, целесообразное сочетание элементов разработки</w:t>
            </w:r>
            <w:r w:rsidR="00EE34FC" w:rsidRPr="00783A31">
              <w:rPr>
                <w:bCs/>
                <w:sz w:val="20"/>
                <w:szCs w:val="20"/>
              </w:rPr>
              <w:t>–</w:t>
            </w:r>
            <w:r w:rsidR="00EE34FC" w:rsidRPr="00783A31">
              <w:rPr>
                <w:sz w:val="20"/>
                <w:szCs w:val="20"/>
              </w:rPr>
              <w:t>наглядного материала, цветовое решение и т.п.</w:t>
            </w:r>
            <w:r w:rsidRPr="00783A31">
              <w:rPr>
                <w:sz w:val="20"/>
                <w:szCs w:val="20"/>
              </w:rPr>
              <w:t>)</w:t>
            </w:r>
          </w:p>
          <w:p w:rsidR="00DC4CAF" w:rsidRPr="00783A31" w:rsidRDefault="00475E65" w:rsidP="00475E65">
            <w:pPr>
              <w:pStyle w:val="2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83A31">
              <w:rPr>
                <w:sz w:val="20"/>
                <w:szCs w:val="20"/>
              </w:rPr>
              <w:t xml:space="preserve">1 балл – проявляется частичное соблюдение общих </w:t>
            </w:r>
            <w:r w:rsidRPr="00783A31">
              <w:rPr>
                <w:bCs/>
                <w:sz w:val="20"/>
                <w:szCs w:val="20"/>
              </w:rPr>
              <w:t>требований к оформлению</w:t>
            </w:r>
            <w:r w:rsidR="00EE34FC" w:rsidRPr="00783A31">
              <w:rPr>
                <w:bCs/>
                <w:sz w:val="20"/>
                <w:szCs w:val="20"/>
              </w:rPr>
              <w:t xml:space="preserve"> разработки</w:t>
            </w:r>
          </w:p>
          <w:p w:rsidR="00475E65" w:rsidRPr="00783A31" w:rsidRDefault="00475E65" w:rsidP="00475E65">
            <w:pPr>
              <w:pStyle w:val="2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83A31">
              <w:rPr>
                <w:bCs/>
                <w:sz w:val="20"/>
                <w:szCs w:val="20"/>
              </w:rPr>
              <w:t xml:space="preserve">0 баллов – нарушено </w:t>
            </w:r>
            <w:r w:rsidRPr="00783A31">
              <w:rPr>
                <w:sz w:val="20"/>
                <w:szCs w:val="20"/>
              </w:rPr>
              <w:t>единство стиля, композиции, используется нецелесообразное сочетание элементов разработки</w:t>
            </w:r>
          </w:p>
        </w:tc>
      </w:tr>
      <w:tr w:rsidR="00F72727" w:rsidRPr="00783A31" w:rsidTr="00087459">
        <w:tc>
          <w:tcPr>
            <w:tcW w:w="3794" w:type="dxa"/>
          </w:tcPr>
          <w:p w:rsidR="00F72727" w:rsidRPr="00783A31" w:rsidRDefault="00F72727" w:rsidP="00087459">
            <w:pPr>
              <w:pStyle w:val="2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83A31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61" w:type="dxa"/>
          </w:tcPr>
          <w:p w:rsidR="00F72727" w:rsidRPr="00783A31" w:rsidRDefault="00F72727" w:rsidP="00475E65">
            <w:pPr>
              <w:pStyle w:val="2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83A31">
              <w:rPr>
                <w:b/>
                <w:bCs/>
                <w:sz w:val="20"/>
                <w:szCs w:val="20"/>
              </w:rPr>
              <w:t>1</w:t>
            </w:r>
            <w:r w:rsidR="00475E65" w:rsidRPr="00783A31">
              <w:rPr>
                <w:b/>
                <w:bCs/>
                <w:sz w:val="20"/>
                <w:szCs w:val="20"/>
              </w:rPr>
              <w:t>7</w:t>
            </w:r>
            <w:r w:rsidRPr="00783A31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</w:tbl>
    <w:p w:rsidR="00F05966" w:rsidRDefault="00F05966" w:rsidP="00F05966">
      <w:pPr>
        <w:ind w:firstLine="709"/>
        <w:jc w:val="right"/>
        <w:rPr>
          <w:b/>
          <w:sz w:val="28"/>
          <w:szCs w:val="28"/>
        </w:rPr>
      </w:pPr>
      <w:r w:rsidRPr="00F05966">
        <w:rPr>
          <w:b/>
          <w:sz w:val="28"/>
          <w:szCs w:val="28"/>
        </w:rPr>
        <w:lastRenderedPageBreak/>
        <w:t>Приложение 3</w:t>
      </w:r>
    </w:p>
    <w:p w:rsidR="00434CC8" w:rsidRDefault="00434CC8" w:rsidP="00EE34FC">
      <w:pPr>
        <w:ind w:firstLine="709"/>
        <w:jc w:val="right"/>
        <w:rPr>
          <w:b/>
          <w:sz w:val="22"/>
          <w:szCs w:val="22"/>
        </w:rPr>
      </w:pPr>
    </w:p>
    <w:p w:rsidR="00EE34FC" w:rsidRPr="00EE34FC" w:rsidRDefault="00EE34FC" w:rsidP="00EE34FC">
      <w:pPr>
        <w:ind w:firstLine="709"/>
        <w:jc w:val="right"/>
        <w:rPr>
          <w:b/>
          <w:sz w:val="22"/>
          <w:szCs w:val="22"/>
        </w:rPr>
      </w:pPr>
      <w:r w:rsidRPr="00EE34FC">
        <w:rPr>
          <w:b/>
          <w:sz w:val="22"/>
          <w:szCs w:val="22"/>
        </w:rPr>
        <w:t>ДЛЯ ФИЗИЧЕСКИХ ЛИЦ</w:t>
      </w:r>
    </w:p>
    <w:p w:rsidR="00EE34FC" w:rsidRDefault="00EE34FC" w:rsidP="00F05966">
      <w:pPr>
        <w:jc w:val="center"/>
        <w:rPr>
          <w:b/>
          <w:sz w:val="28"/>
          <w:szCs w:val="28"/>
        </w:rPr>
      </w:pPr>
    </w:p>
    <w:p w:rsidR="00F05966" w:rsidRPr="006D5D1F" w:rsidRDefault="00F05966" w:rsidP="00F05966">
      <w:pPr>
        <w:jc w:val="center"/>
        <w:rPr>
          <w:b/>
          <w:sz w:val="28"/>
          <w:szCs w:val="28"/>
        </w:rPr>
      </w:pPr>
      <w:r w:rsidRPr="006D5D1F">
        <w:rPr>
          <w:b/>
          <w:sz w:val="28"/>
          <w:szCs w:val="28"/>
        </w:rPr>
        <w:t>Реквизиты для оплаты</w:t>
      </w:r>
    </w:p>
    <w:p w:rsidR="00F05966" w:rsidRPr="00C74952" w:rsidRDefault="00F05966" w:rsidP="00F05966">
      <w:pPr>
        <w:jc w:val="center"/>
        <w:rPr>
          <w:sz w:val="28"/>
          <w:szCs w:val="28"/>
        </w:rPr>
      </w:pPr>
    </w:p>
    <w:p w:rsidR="00F05966" w:rsidRPr="00C74952" w:rsidRDefault="00F05966" w:rsidP="00F05966">
      <w:pPr>
        <w:jc w:val="both"/>
        <w:rPr>
          <w:sz w:val="28"/>
          <w:szCs w:val="28"/>
        </w:rPr>
      </w:pPr>
      <w:r w:rsidRPr="00C74952">
        <w:rPr>
          <w:sz w:val="28"/>
          <w:szCs w:val="28"/>
        </w:rPr>
        <w:t>Государственное бюджетное профессиональное образовательное учреждение Свердловской области «Камышловский педагогический колледж».</w:t>
      </w:r>
    </w:p>
    <w:p w:rsidR="00F05966" w:rsidRPr="00C74952" w:rsidRDefault="00F05966" w:rsidP="00F05966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24860 г"/>
        </w:smartTagPr>
        <w:r w:rsidRPr="00C74952">
          <w:rPr>
            <w:sz w:val="28"/>
            <w:szCs w:val="28"/>
          </w:rPr>
          <w:t>624860 г</w:t>
        </w:r>
      </w:smartTag>
      <w:r w:rsidR="00ED01D6">
        <w:rPr>
          <w:sz w:val="28"/>
          <w:szCs w:val="28"/>
        </w:rPr>
        <w:t xml:space="preserve">. Камышлов </w:t>
      </w:r>
      <w:r w:rsidRPr="00C74952">
        <w:rPr>
          <w:sz w:val="28"/>
          <w:szCs w:val="28"/>
        </w:rPr>
        <w:t xml:space="preserve">ул. Маяковского 11. </w:t>
      </w:r>
    </w:p>
    <w:p w:rsidR="00F05966" w:rsidRDefault="00ED01D6" w:rsidP="00F05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6613001734 </w:t>
      </w:r>
    </w:p>
    <w:p w:rsidR="00F05966" w:rsidRPr="00C74952" w:rsidRDefault="00F05966" w:rsidP="00F05966">
      <w:pPr>
        <w:jc w:val="both"/>
        <w:rPr>
          <w:sz w:val="28"/>
          <w:szCs w:val="28"/>
        </w:rPr>
      </w:pPr>
      <w:r w:rsidRPr="00C74952">
        <w:rPr>
          <w:sz w:val="28"/>
          <w:szCs w:val="28"/>
        </w:rPr>
        <w:t>КПП 663301001</w:t>
      </w:r>
    </w:p>
    <w:p w:rsidR="00F05966" w:rsidRPr="00C74952" w:rsidRDefault="00F05966" w:rsidP="00F05966">
      <w:pPr>
        <w:jc w:val="both"/>
        <w:rPr>
          <w:sz w:val="28"/>
          <w:szCs w:val="28"/>
        </w:rPr>
      </w:pPr>
      <w:r w:rsidRPr="00C74952">
        <w:rPr>
          <w:sz w:val="28"/>
          <w:szCs w:val="28"/>
        </w:rPr>
        <w:t xml:space="preserve">Министерство финансов Свердловской области </w:t>
      </w:r>
    </w:p>
    <w:p w:rsidR="00F05966" w:rsidRPr="00C74952" w:rsidRDefault="00F05966" w:rsidP="00F05966">
      <w:pPr>
        <w:jc w:val="both"/>
        <w:rPr>
          <w:sz w:val="28"/>
          <w:szCs w:val="28"/>
        </w:rPr>
      </w:pPr>
      <w:r w:rsidRPr="00C74952">
        <w:rPr>
          <w:sz w:val="28"/>
          <w:szCs w:val="28"/>
        </w:rPr>
        <w:t>(ГБПОУ СО «Камышловский педагогический колледж»)</w:t>
      </w:r>
    </w:p>
    <w:p w:rsidR="00F05966" w:rsidRPr="00C74952" w:rsidRDefault="00F05966" w:rsidP="00F05966">
      <w:pPr>
        <w:rPr>
          <w:sz w:val="28"/>
          <w:szCs w:val="28"/>
        </w:rPr>
      </w:pPr>
      <w:r w:rsidRPr="00C74952">
        <w:rPr>
          <w:b/>
          <w:sz w:val="28"/>
          <w:szCs w:val="28"/>
        </w:rPr>
        <w:t>Банк: Уральское ГУ Банка России</w:t>
      </w:r>
      <w:r w:rsidRPr="00C74952">
        <w:rPr>
          <w:sz w:val="28"/>
          <w:szCs w:val="28"/>
        </w:rPr>
        <w:t>, БИК  046577001</w:t>
      </w:r>
    </w:p>
    <w:p w:rsidR="00F05966" w:rsidRPr="00C74952" w:rsidRDefault="00F05966" w:rsidP="00F05966">
      <w:pPr>
        <w:rPr>
          <w:sz w:val="28"/>
          <w:szCs w:val="28"/>
        </w:rPr>
      </w:pPr>
      <w:r w:rsidRPr="00C74952">
        <w:rPr>
          <w:sz w:val="28"/>
          <w:szCs w:val="28"/>
        </w:rPr>
        <w:t xml:space="preserve">р/с 40601810165773000001 </w:t>
      </w:r>
    </w:p>
    <w:p w:rsidR="00F05966" w:rsidRPr="00C74952" w:rsidRDefault="00F05966" w:rsidP="00F05966">
      <w:pPr>
        <w:rPr>
          <w:sz w:val="28"/>
          <w:szCs w:val="28"/>
        </w:rPr>
      </w:pPr>
      <w:r w:rsidRPr="00C74952">
        <w:rPr>
          <w:sz w:val="28"/>
          <w:szCs w:val="28"/>
        </w:rPr>
        <w:t>л/с 23012003540</w:t>
      </w:r>
    </w:p>
    <w:p w:rsidR="00F05966" w:rsidRDefault="00F05966" w:rsidP="00F05966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65741000</w:t>
      </w:r>
    </w:p>
    <w:p w:rsidR="00F05966" w:rsidRDefault="00F05966" w:rsidP="00F05966">
      <w:pPr>
        <w:jc w:val="both"/>
        <w:rPr>
          <w:sz w:val="28"/>
          <w:szCs w:val="28"/>
        </w:rPr>
      </w:pPr>
      <w:r>
        <w:rPr>
          <w:sz w:val="28"/>
          <w:szCs w:val="28"/>
        </w:rPr>
        <w:t>КБК 01200000000000000130</w:t>
      </w:r>
    </w:p>
    <w:p w:rsidR="00F05966" w:rsidRPr="00C74952" w:rsidRDefault="00F05966" w:rsidP="00F05966">
      <w:pPr>
        <w:jc w:val="both"/>
        <w:rPr>
          <w:sz w:val="28"/>
          <w:szCs w:val="28"/>
        </w:rPr>
      </w:pPr>
    </w:p>
    <w:p w:rsidR="00F05966" w:rsidRPr="00953AF7" w:rsidRDefault="003B6BAA" w:rsidP="00F05966">
      <w:pPr>
        <w:ind w:firstLine="709"/>
        <w:jc w:val="both"/>
        <w:rPr>
          <w:sz w:val="28"/>
          <w:szCs w:val="28"/>
        </w:rPr>
      </w:pPr>
      <w:r w:rsidRPr="00953AF7">
        <w:rPr>
          <w:sz w:val="28"/>
          <w:szCs w:val="28"/>
        </w:rPr>
        <w:t>Указать, за участие в конкурсе методических разработок МИ-2019</w:t>
      </w:r>
    </w:p>
    <w:p w:rsidR="00F05966" w:rsidRDefault="00F05966" w:rsidP="00F05966">
      <w:pPr>
        <w:ind w:firstLine="709"/>
        <w:jc w:val="both"/>
      </w:pPr>
    </w:p>
    <w:p w:rsidR="00F05966" w:rsidRDefault="00F05966" w:rsidP="00F05966">
      <w:pPr>
        <w:pStyle w:val="302"/>
        <w:spacing w:before="0" w:after="0"/>
        <w:jc w:val="right"/>
        <w:rPr>
          <w:b w:val="0"/>
          <w:sz w:val="28"/>
          <w:szCs w:val="28"/>
        </w:rPr>
      </w:pPr>
    </w:p>
    <w:p w:rsidR="00F05966" w:rsidRDefault="00F05966" w:rsidP="00F05966">
      <w:pPr>
        <w:pStyle w:val="302"/>
        <w:spacing w:before="0" w:after="0"/>
        <w:jc w:val="right"/>
        <w:rPr>
          <w:sz w:val="16"/>
          <w:szCs w:val="16"/>
        </w:rPr>
      </w:pPr>
      <w:r>
        <w:rPr>
          <w:b w:val="0"/>
          <w:sz w:val="28"/>
          <w:szCs w:val="28"/>
        </w:rPr>
        <w:br w:type="page"/>
      </w:r>
    </w:p>
    <w:p w:rsidR="00F05966" w:rsidRDefault="00F05966" w:rsidP="00F05966">
      <w:pPr>
        <w:pStyle w:val="302"/>
        <w:spacing w:before="0" w:after="0"/>
        <w:jc w:val="right"/>
        <w:rPr>
          <w:sz w:val="28"/>
          <w:szCs w:val="28"/>
        </w:rPr>
      </w:pPr>
      <w:r w:rsidRPr="00F05966">
        <w:rPr>
          <w:sz w:val="28"/>
          <w:szCs w:val="28"/>
        </w:rPr>
        <w:lastRenderedPageBreak/>
        <w:t>Приложение 4</w:t>
      </w:r>
    </w:p>
    <w:p w:rsidR="00EE34FC" w:rsidRPr="00EE34FC" w:rsidRDefault="00EE34FC" w:rsidP="00F05966">
      <w:pPr>
        <w:pStyle w:val="302"/>
        <w:spacing w:before="0" w:after="0"/>
        <w:jc w:val="right"/>
        <w:rPr>
          <w:sz w:val="22"/>
          <w:szCs w:val="22"/>
        </w:rPr>
      </w:pPr>
      <w:r w:rsidRPr="00EE34FC">
        <w:rPr>
          <w:sz w:val="22"/>
          <w:szCs w:val="22"/>
        </w:rPr>
        <w:t>ДЛЯ ЮРИДИЧЕСКИХ ЛИЦ</w:t>
      </w:r>
    </w:p>
    <w:p w:rsidR="00F05966" w:rsidRPr="00F05966" w:rsidRDefault="00F05966" w:rsidP="00F05966">
      <w:pPr>
        <w:pStyle w:val="302"/>
        <w:spacing w:before="0" w:after="0"/>
      </w:pPr>
      <w:r w:rsidRPr="00F05966">
        <w:t>Договор</w:t>
      </w:r>
    </w:p>
    <w:p w:rsidR="00F05966" w:rsidRPr="00F05966" w:rsidRDefault="00F05966" w:rsidP="00F05966">
      <w:pPr>
        <w:pStyle w:val="a4"/>
        <w:jc w:val="center"/>
        <w:rPr>
          <w:b/>
        </w:rPr>
      </w:pPr>
      <w:r w:rsidRPr="00F05966">
        <w:rPr>
          <w:b/>
        </w:rPr>
        <w:t xml:space="preserve">о возмещении затрат, связанных с участием в конкурсе методических разработок </w:t>
      </w:r>
    </w:p>
    <w:p w:rsidR="00F05966" w:rsidRPr="00F05966" w:rsidRDefault="009D2AB1" w:rsidP="00F05966">
      <w:pPr>
        <w:pStyle w:val="302"/>
        <w:spacing w:before="0" w:after="0"/>
      </w:pPr>
      <w:r>
        <w:t>«Методическая инициатива - 2019</w:t>
      </w:r>
      <w:r w:rsidR="00F05966" w:rsidRPr="00F05966">
        <w:t>»</w:t>
      </w:r>
    </w:p>
    <w:p w:rsidR="00F05966" w:rsidRPr="00ED601F" w:rsidRDefault="00F05966" w:rsidP="00F05966">
      <w:pPr>
        <w:pStyle w:val="302"/>
        <w:spacing w:before="0" w:after="0"/>
      </w:pPr>
    </w:p>
    <w:p w:rsidR="00F05966" w:rsidRPr="00ED601F" w:rsidRDefault="00F05966" w:rsidP="00EE3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D601F">
        <w:t>г. Камышлов                                                                                            «___» ____________ 20____г.</w:t>
      </w:r>
    </w:p>
    <w:p w:rsidR="00F05966" w:rsidRPr="00ED601F" w:rsidRDefault="00F05966" w:rsidP="00F059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5966" w:rsidRDefault="00F05966" w:rsidP="00F05966">
      <w:pPr>
        <w:ind w:firstLine="708"/>
        <w:jc w:val="both"/>
      </w:pPr>
      <w:r w:rsidRPr="00EE34FC">
        <w:t xml:space="preserve">Государственное бюджетное профессиональное образовательное учреждение Свердловской области «Камышловский педагогический колледж», </w:t>
      </w:r>
      <w:r w:rsidRPr="00ED601F">
        <w:t xml:space="preserve">именуемое в дальнейшем «Исполнитель», в лице директора </w:t>
      </w:r>
      <w:r>
        <w:t>Кочневой Елены Николаевны</w:t>
      </w:r>
      <w:r w:rsidRPr="00ED601F">
        <w:t xml:space="preserve">, действующего на основании Устава, </w:t>
      </w:r>
      <w:r w:rsidR="007771A6" w:rsidRPr="00455C08">
        <w:t xml:space="preserve">с </w:t>
      </w:r>
      <w:r w:rsidR="007B77EA">
        <w:t>одной</w:t>
      </w:r>
      <w:r w:rsidR="007771A6" w:rsidRPr="00455C08">
        <w:t xml:space="preserve"> стороны, </w:t>
      </w:r>
      <w:r w:rsidRPr="00ED601F">
        <w:t xml:space="preserve">и </w:t>
      </w:r>
      <w:r>
        <w:t>_________________________________________________________________</w:t>
      </w:r>
      <w:r w:rsidR="007771A6">
        <w:t>_____________________</w:t>
      </w:r>
    </w:p>
    <w:p w:rsidR="00F05966" w:rsidRPr="00ED601F" w:rsidRDefault="00F05966" w:rsidP="00F05966">
      <w:pPr>
        <w:jc w:val="both"/>
        <w:rPr>
          <w:b/>
        </w:rPr>
      </w:pPr>
      <w:r w:rsidRPr="00ED601F">
        <w:rPr>
          <w:b/>
        </w:rPr>
        <w:t>_________________________________________________________________________________</w:t>
      </w:r>
      <w:r w:rsidR="007771A6">
        <w:rPr>
          <w:b/>
        </w:rPr>
        <w:t>____</w:t>
      </w:r>
      <w:r w:rsidRPr="00ED601F">
        <w:rPr>
          <w:b/>
        </w:rPr>
        <w:t>_</w:t>
      </w:r>
      <w:r w:rsidRPr="00262092">
        <w:t>,</w:t>
      </w:r>
    </w:p>
    <w:p w:rsidR="00F05966" w:rsidRDefault="00F05966" w:rsidP="00F05966">
      <w:pPr>
        <w:jc w:val="both"/>
      </w:pPr>
      <w:r w:rsidRPr="00ED601F">
        <w:t xml:space="preserve">именуемое в дальнейшем «Заказчик», в лице </w:t>
      </w:r>
      <w:r>
        <w:t xml:space="preserve">___________________________________________ </w:t>
      </w:r>
      <w:r w:rsidRPr="00ED601F">
        <w:t xml:space="preserve">__________________________________________________________________________________, действующего на основании Устава, с другой стороны, </w:t>
      </w:r>
      <w:r w:rsidR="007B77EA" w:rsidRPr="00455C08">
        <w:t>на основании п.5 ч.1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7B77EA" w:rsidRPr="00ED601F">
        <w:t xml:space="preserve">, </w:t>
      </w:r>
      <w:r w:rsidRPr="00ED601F">
        <w:t>заключили настоящий договор о нижеследующем:</w:t>
      </w:r>
    </w:p>
    <w:p w:rsidR="007B77EA" w:rsidRPr="00ED601F" w:rsidRDefault="007B77EA" w:rsidP="00F05966">
      <w:pPr>
        <w:jc w:val="both"/>
      </w:pPr>
    </w:p>
    <w:p w:rsidR="00F05966" w:rsidRPr="00ED601F" w:rsidRDefault="00F05966" w:rsidP="00F05966">
      <w:pPr>
        <w:pStyle w:val="ab"/>
        <w:numPr>
          <w:ilvl w:val="0"/>
          <w:numId w:val="24"/>
        </w:numPr>
        <w:jc w:val="center"/>
        <w:rPr>
          <w:b/>
        </w:rPr>
      </w:pPr>
      <w:r w:rsidRPr="00ED601F">
        <w:rPr>
          <w:b/>
        </w:rPr>
        <w:t>Предмет договора</w:t>
      </w:r>
    </w:p>
    <w:p w:rsidR="00F05966" w:rsidRPr="00F05966" w:rsidRDefault="00F05966" w:rsidP="00EE34FC">
      <w:pPr>
        <w:pStyle w:val="a4"/>
        <w:ind w:firstLine="426"/>
        <w:jc w:val="both"/>
      </w:pPr>
      <w:r w:rsidRPr="00ED601F">
        <w:t>1.1. По настоящему договору Исполнитель принимает на себя обязательства по проведению</w:t>
      </w:r>
      <w:r w:rsidR="00434CC8">
        <w:t xml:space="preserve"> </w:t>
      </w:r>
      <w:r w:rsidRPr="00F05966">
        <w:t>конкурс</w:t>
      </w:r>
      <w:r>
        <w:t>а</w:t>
      </w:r>
      <w:r w:rsidRPr="00F05966">
        <w:t xml:space="preserve"> методических разработок</w:t>
      </w:r>
      <w:r w:rsidR="00A73CE1">
        <w:t xml:space="preserve"> «Методическая инициатива - 2019</w:t>
      </w:r>
      <w:r w:rsidRPr="00F05966">
        <w:t>»</w:t>
      </w:r>
      <w:r>
        <w:t>.</w:t>
      </w:r>
    </w:p>
    <w:p w:rsidR="00F05966" w:rsidRPr="00ED601F" w:rsidRDefault="00F05966" w:rsidP="00EE34FC">
      <w:pPr>
        <w:pStyle w:val="ae"/>
        <w:spacing w:after="0"/>
        <w:ind w:firstLine="425"/>
        <w:jc w:val="both"/>
      </w:pPr>
      <w:r w:rsidRPr="00ED601F">
        <w:t xml:space="preserve">1.2. По настоящему договору Исполнитель обязуется принять </w:t>
      </w:r>
      <w:r>
        <w:t>конкурсную работу</w:t>
      </w:r>
      <w:r w:rsidRPr="00ED601F">
        <w:t xml:space="preserve"> Заказчика</w:t>
      </w:r>
      <w:r w:rsidR="00EE34FC">
        <w:t>, провести экспертную оценку</w:t>
      </w:r>
      <w:r w:rsidRPr="00ED601F">
        <w:t xml:space="preserve"> и </w:t>
      </w:r>
      <w:r w:rsidR="00820682">
        <w:t>размести</w:t>
      </w:r>
      <w:r w:rsidR="002D265F">
        <w:t>ть</w:t>
      </w:r>
      <w:r w:rsidR="00434CC8">
        <w:t xml:space="preserve"> </w:t>
      </w:r>
      <w:r>
        <w:t>её</w:t>
      </w:r>
      <w:r w:rsidRPr="00ED601F">
        <w:t xml:space="preserve"> в </w:t>
      </w:r>
      <w:r w:rsidR="00820682">
        <w:t xml:space="preserve">сборнике методических разработок по итогам конкурса </w:t>
      </w:r>
      <w:r w:rsidR="009D2AB1">
        <w:t>«Методическая инициатива - 2019</w:t>
      </w:r>
      <w:r w:rsidR="00820682" w:rsidRPr="00F05966">
        <w:t>»</w:t>
      </w:r>
      <w:r w:rsidRPr="00ED601F">
        <w:t xml:space="preserve">, </w:t>
      </w:r>
      <w:r w:rsidR="00820682">
        <w:t>оформить электронный сертификат</w:t>
      </w:r>
      <w:r w:rsidR="00EE34FC" w:rsidRPr="00EE34FC">
        <w:t>/</w:t>
      </w:r>
      <w:r w:rsidR="00EE34FC">
        <w:t>диплом</w:t>
      </w:r>
      <w:r w:rsidR="00820682">
        <w:t xml:space="preserve">, </w:t>
      </w:r>
      <w:r w:rsidRPr="00ED601F">
        <w:t xml:space="preserve">а Заказчик обязуется оплатить </w:t>
      </w:r>
      <w:r w:rsidR="00EE34FC">
        <w:t>участие</w:t>
      </w:r>
      <w:r w:rsidR="00820682">
        <w:t xml:space="preserve"> конкурсной работы </w:t>
      </w:r>
      <w:r w:rsidR="00EE34FC">
        <w:t xml:space="preserve">конкурсе </w:t>
      </w:r>
      <w:r w:rsidRPr="00ED601F">
        <w:t xml:space="preserve">на условиях настоящего </w:t>
      </w:r>
      <w:r w:rsidR="00820682">
        <w:t>договора</w:t>
      </w:r>
      <w:r>
        <w:t>.</w:t>
      </w:r>
    </w:p>
    <w:p w:rsidR="00F05966" w:rsidRPr="0017425C" w:rsidRDefault="00F05966" w:rsidP="00EE34FC">
      <w:pPr>
        <w:ind w:firstLine="425"/>
        <w:jc w:val="both"/>
      </w:pPr>
      <w:r w:rsidRPr="00ED601F">
        <w:t xml:space="preserve">1.3. В сборнике </w:t>
      </w:r>
      <w:r w:rsidR="00820682">
        <w:t>размещаются методические разработки</w:t>
      </w:r>
      <w:r w:rsidRPr="00ED601F">
        <w:t xml:space="preserve">, представленные и оплаченные Заказчиком до </w:t>
      </w:r>
      <w:r w:rsidR="00A73CE1" w:rsidRPr="00A73CE1">
        <w:t>20</w:t>
      </w:r>
      <w:r w:rsidRPr="00A73CE1">
        <w:t>.0</w:t>
      </w:r>
      <w:r w:rsidR="00A73CE1" w:rsidRPr="00A73CE1">
        <w:t>4</w:t>
      </w:r>
      <w:r w:rsidRPr="00A73CE1">
        <w:t>.201</w:t>
      </w:r>
      <w:r w:rsidR="009D2AB1" w:rsidRPr="00A73CE1">
        <w:t>9</w:t>
      </w:r>
      <w:r w:rsidRPr="00A73CE1">
        <w:t xml:space="preserve"> г.</w:t>
      </w:r>
    </w:p>
    <w:p w:rsidR="00F05966" w:rsidRPr="00ED601F" w:rsidRDefault="00F05966" w:rsidP="00F05966">
      <w:pPr>
        <w:jc w:val="center"/>
        <w:rPr>
          <w:b/>
        </w:rPr>
      </w:pPr>
      <w:r w:rsidRPr="00ED601F">
        <w:rPr>
          <w:b/>
        </w:rPr>
        <w:t>2. Стоимость работ и порядок расчетов</w:t>
      </w:r>
    </w:p>
    <w:p w:rsidR="00F05966" w:rsidRDefault="00F05966" w:rsidP="00F05966">
      <w:pPr>
        <w:ind w:firstLine="426"/>
        <w:jc w:val="both"/>
      </w:pPr>
      <w:r w:rsidRPr="00772FC4">
        <w:t xml:space="preserve">2.1. Стоимость </w:t>
      </w:r>
      <w:r w:rsidR="00087459">
        <w:t xml:space="preserve">участия в </w:t>
      </w:r>
      <w:r w:rsidR="00087459" w:rsidRPr="00F05966">
        <w:t>конкурс</w:t>
      </w:r>
      <w:r w:rsidR="00087459">
        <w:t>е</w:t>
      </w:r>
      <w:r w:rsidR="00087459" w:rsidRPr="00F05966">
        <w:t xml:space="preserve"> методических разработок «Методическая инициатива - 201</w:t>
      </w:r>
      <w:r w:rsidR="003B6BAA">
        <w:t>9</w:t>
      </w:r>
      <w:r w:rsidR="00087459" w:rsidRPr="00F05966">
        <w:t>»</w:t>
      </w:r>
      <w:r w:rsidRPr="00772FC4">
        <w:t>составляет 300 рублей 00 коп. (триста</w:t>
      </w:r>
      <w:r>
        <w:t xml:space="preserve"> рублей 00 коп.)</w:t>
      </w:r>
      <w:r w:rsidR="002D265F">
        <w:t>за одну работу.</w:t>
      </w:r>
    </w:p>
    <w:p w:rsidR="00F05966" w:rsidRPr="00772FC4" w:rsidRDefault="00F05966" w:rsidP="00F05966">
      <w:pPr>
        <w:numPr>
          <w:ilvl w:val="1"/>
          <w:numId w:val="23"/>
        </w:numPr>
        <w:ind w:firstLine="360"/>
        <w:jc w:val="both"/>
      </w:pPr>
      <w:r w:rsidRPr="00772FC4">
        <w:t>2.2. Стоимость работ определена на основании калькуляции и включает компенсацию всех издержек Исполнителя по выполнению предусмотренных настоящим договором работ.</w:t>
      </w:r>
    </w:p>
    <w:p w:rsidR="00F05966" w:rsidRPr="00CD0461" w:rsidRDefault="00F05966" w:rsidP="00F05966">
      <w:pPr>
        <w:ind w:firstLine="360"/>
        <w:jc w:val="both"/>
        <w:rPr>
          <w:color w:val="FF0000"/>
        </w:rPr>
      </w:pPr>
      <w:r w:rsidRPr="00ED601F">
        <w:t>2.</w:t>
      </w:r>
      <w:r>
        <w:t>3</w:t>
      </w:r>
      <w:r w:rsidRPr="00ED601F">
        <w:t xml:space="preserve">. Заказчик осуществляет 100% предоплату по условиям настоящего договора до </w:t>
      </w:r>
      <w:r w:rsidR="00A73CE1" w:rsidRPr="00A73CE1">
        <w:t>20</w:t>
      </w:r>
      <w:r w:rsidRPr="00A73CE1">
        <w:t>.0</w:t>
      </w:r>
      <w:r w:rsidR="00A73CE1" w:rsidRPr="00A73CE1">
        <w:t>4</w:t>
      </w:r>
      <w:r w:rsidR="009D2AB1" w:rsidRPr="00A73CE1">
        <w:t>.2019</w:t>
      </w:r>
      <w:r w:rsidRPr="00A73CE1">
        <w:t xml:space="preserve"> г.</w:t>
      </w:r>
    </w:p>
    <w:p w:rsidR="00F05966" w:rsidRPr="00ED601F" w:rsidRDefault="00F05966" w:rsidP="00F05966">
      <w:pPr>
        <w:ind w:firstLine="360"/>
        <w:jc w:val="both"/>
      </w:pPr>
      <w:r w:rsidRPr="00ED601F">
        <w:t>2.</w:t>
      </w:r>
      <w:r>
        <w:t>4</w:t>
      </w:r>
      <w:r w:rsidRPr="00ED601F">
        <w:t>. Оплата работ по настоящему договору осуществляются в безналичной форме путем перечисления денежных средств на  счет Исполнителя, указанный в реквизитах в настоящем договоре, либо внесением денежных средств в кассу.</w:t>
      </w:r>
    </w:p>
    <w:p w:rsidR="00F05966" w:rsidRDefault="00F05966" w:rsidP="00F05966">
      <w:pPr>
        <w:jc w:val="center"/>
        <w:rPr>
          <w:b/>
        </w:rPr>
      </w:pPr>
    </w:p>
    <w:p w:rsidR="00F05966" w:rsidRPr="00ED601F" w:rsidRDefault="00F05966" w:rsidP="00F05966">
      <w:pPr>
        <w:jc w:val="center"/>
        <w:rPr>
          <w:b/>
        </w:rPr>
      </w:pPr>
      <w:r w:rsidRPr="00ED601F">
        <w:rPr>
          <w:b/>
        </w:rPr>
        <w:t xml:space="preserve">3. </w:t>
      </w:r>
      <w:proofErr w:type="spellStart"/>
      <w:r w:rsidRPr="00ED601F">
        <w:rPr>
          <w:b/>
        </w:rPr>
        <w:t>Срокдействия</w:t>
      </w:r>
      <w:proofErr w:type="spellEnd"/>
      <w:r w:rsidRPr="00ED601F">
        <w:rPr>
          <w:b/>
        </w:rPr>
        <w:t xml:space="preserve"> договора и выполнения работ </w:t>
      </w:r>
    </w:p>
    <w:p w:rsidR="00F05966" w:rsidRPr="00953AF7" w:rsidRDefault="00F05966" w:rsidP="00F05966">
      <w:pPr>
        <w:ind w:firstLine="426"/>
        <w:jc w:val="both"/>
      </w:pPr>
      <w:r w:rsidRPr="00ED601F">
        <w:t xml:space="preserve">3.1. Договор вступает в действие с момента подписания его обеими сторонами и действует до </w:t>
      </w:r>
      <w:r w:rsidR="00087459" w:rsidRPr="00953AF7">
        <w:t>01.06</w:t>
      </w:r>
      <w:r w:rsidR="003B6BAA" w:rsidRPr="00953AF7">
        <w:t>.2019</w:t>
      </w:r>
      <w:r w:rsidRPr="00953AF7">
        <w:t xml:space="preserve"> г.</w:t>
      </w:r>
    </w:p>
    <w:p w:rsidR="00F05966" w:rsidRPr="0017425C" w:rsidRDefault="00F05966" w:rsidP="00F05966">
      <w:pPr>
        <w:ind w:firstLine="426"/>
        <w:jc w:val="both"/>
      </w:pPr>
      <w:r w:rsidRPr="00953AF7">
        <w:t>3.2. Срок выполнения работ с 2</w:t>
      </w:r>
      <w:r w:rsidR="00087459" w:rsidRPr="00953AF7">
        <w:t>0</w:t>
      </w:r>
      <w:r w:rsidRPr="00953AF7">
        <w:t>.0</w:t>
      </w:r>
      <w:r w:rsidR="00087459" w:rsidRPr="00953AF7">
        <w:t>3</w:t>
      </w:r>
      <w:r w:rsidRPr="00953AF7">
        <w:t>.201</w:t>
      </w:r>
      <w:r w:rsidR="009D2AB1" w:rsidRPr="00953AF7">
        <w:t>9</w:t>
      </w:r>
      <w:r w:rsidR="00087459" w:rsidRPr="00953AF7">
        <w:t xml:space="preserve"> г. по 01</w:t>
      </w:r>
      <w:r w:rsidRPr="00953AF7">
        <w:t>.0</w:t>
      </w:r>
      <w:r w:rsidR="00087459" w:rsidRPr="00953AF7">
        <w:t>6</w:t>
      </w:r>
      <w:r w:rsidR="003B6BAA" w:rsidRPr="00953AF7">
        <w:t>.2019</w:t>
      </w:r>
      <w:r w:rsidRPr="00953AF7">
        <w:t xml:space="preserve"> г.</w:t>
      </w:r>
    </w:p>
    <w:p w:rsidR="00F05966" w:rsidRPr="00ED601F" w:rsidRDefault="00F05966" w:rsidP="00F05966">
      <w:pPr>
        <w:ind w:firstLine="426"/>
        <w:jc w:val="both"/>
      </w:pPr>
      <w:r w:rsidRPr="00ED601F">
        <w:t xml:space="preserve">3.3. Работа считается выполненной, если </w:t>
      </w:r>
      <w:r w:rsidR="00087459">
        <w:t xml:space="preserve">методическая разработка размещена </w:t>
      </w:r>
      <w:r w:rsidRPr="00ED601F">
        <w:t xml:space="preserve">в сборнике </w:t>
      </w:r>
      <w:r w:rsidR="00087459">
        <w:t>и высланы электронный сертификат и электронный сборник методических разработок.</w:t>
      </w:r>
    </w:p>
    <w:p w:rsidR="00F05966" w:rsidRDefault="00F05966" w:rsidP="00F05966">
      <w:pPr>
        <w:ind w:firstLine="426"/>
        <w:jc w:val="center"/>
        <w:rPr>
          <w:b/>
        </w:rPr>
      </w:pPr>
    </w:p>
    <w:p w:rsidR="00087459" w:rsidRDefault="00087459" w:rsidP="00F05966">
      <w:pPr>
        <w:ind w:firstLine="426"/>
        <w:jc w:val="center"/>
        <w:rPr>
          <w:b/>
        </w:rPr>
      </w:pPr>
    </w:p>
    <w:p w:rsidR="007B77EA" w:rsidRDefault="007B77EA" w:rsidP="00F05966">
      <w:pPr>
        <w:ind w:firstLine="426"/>
        <w:jc w:val="center"/>
        <w:rPr>
          <w:b/>
        </w:rPr>
      </w:pPr>
    </w:p>
    <w:p w:rsidR="00F05966" w:rsidRPr="00ED601F" w:rsidRDefault="00F05966" w:rsidP="00F05966">
      <w:pPr>
        <w:ind w:firstLine="426"/>
        <w:jc w:val="center"/>
        <w:rPr>
          <w:b/>
        </w:rPr>
      </w:pPr>
      <w:r w:rsidRPr="00ED601F">
        <w:rPr>
          <w:b/>
        </w:rPr>
        <w:lastRenderedPageBreak/>
        <w:t>4. Ответственность сторон</w:t>
      </w:r>
    </w:p>
    <w:p w:rsidR="00F05966" w:rsidRPr="00ED601F" w:rsidRDefault="00F05966" w:rsidP="00F05966">
      <w:pPr>
        <w:shd w:val="clear" w:color="auto" w:fill="FFFFFF"/>
        <w:ind w:firstLine="284"/>
        <w:jc w:val="both"/>
      </w:pPr>
      <w:r w:rsidRPr="00ED601F">
        <w:rPr>
          <w:color w:val="000000"/>
          <w:spacing w:val="-2"/>
        </w:rPr>
        <w:t xml:space="preserve">4.1. В случае </w:t>
      </w:r>
      <w:proofErr w:type="spellStart"/>
      <w:r w:rsidRPr="00ED601F">
        <w:rPr>
          <w:bCs/>
          <w:color w:val="000000"/>
          <w:spacing w:val="-2"/>
        </w:rPr>
        <w:t>одностороннего</w:t>
      </w:r>
      <w:r w:rsidRPr="00ED601F">
        <w:rPr>
          <w:color w:val="000000"/>
          <w:spacing w:val="-2"/>
        </w:rPr>
        <w:t>отказа</w:t>
      </w:r>
      <w:proofErr w:type="spellEnd"/>
      <w:r w:rsidRPr="00ED601F">
        <w:rPr>
          <w:color w:val="000000"/>
          <w:spacing w:val="-2"/>
        </w:rPr>
        <w:t xml:space="preserve"> от исполнения обязательств Заказчиком, </w:t>
      </w:r>
      <w:r w:rsidRPr="00ED601F">
        <w:rPr>
          <w:color w:val="000000"/>
        </w:rPr>
        <w:t>последний обязан оплатить Исполнителю фактически понесенные им расходы, если они оказаны в соответствии с п.1.1. договора.</w:t>
      </w:r>
    </w:p>
    <w:p w:rsidR="00F05966" w:rsidRPr="00ED601F" w:rsidRDefault="00F05966" w:rsidP="00F05966">
      <w:pPr>
        <w:shd w:val="clear" w:color="auto" w:fill="FFFFFF"/>
        <w:ind w:firstLine="284"/>
        <w:jc w:val="both"/>
        <w:rPr>
          <w:color w:val="000000"/>
        </w:rPr>
      </w:pPr>
      <w:r w:rsidRPr="00ED601F">
        <w:rPr>
          <w:color w:val="000000"/>
        </w:rPr>
        <w:t xml:space="preserve">4.2. В случае </w:t>
      </w:r>
      <w:proofErr w:type="spellStart"/>
      <w:r w:rsidRPr="00ED601F">
        <w:rPr>
          <w:bCs/>
          <w:color w:val="000000"/>
        </w:rPr>
        <w:t>одностороннего</w:t>
      </w:r>
      <w:r w:rsidRPr="00ED601F">
        <w:rPr>
          <w:color w:val="000000"/>
        </w:rPr>
        <w:t>отказа</w:t>
      </w:r>
      <w:proofErr w:type="spellEnd"/>
      <w:r w:rsidRPr="00ED601F">
        <w:rPr>
          <w:color w:val="000000"/>
        </w:rPr>
        <w:t xml:space="preserve"> от исполнения обязательств Исполнителем</w:t>
      </w:r>
      <w:r w:rsidRPr="00ED601F">
        <w:rPr>
          <w:caps/>
          <w:color w:val="000000"/>
        </w:rPr>
        <w:t>,</w:t>
      </w:r>
      <w:r w:rsidRPr="00ED601F">
        <w:rPr>
          <w:color w:val="000000"/>
        </w:rPr>
        <w:t xml:space="preserve"> последний обязуется возвратить перечисленные Заказчиком денежные средства, за исключением фактически понесенных расходов за оказываемые услуги, если они были оказаны в соответствии с условиями настоящего договора.</w:t>
      </w:r>
    </w:p>
    <w:p w:rsidR="00F05966" w:rsidRDefault="00F05966" w:rsidP="00F05966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05966" w:rsidRPr="00ED601F" w:rsidRDefault="00F05966" w:rsidP="00F05966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F05966" w:rsidRPr="00ED601F" w:rsidRDefault="00F05966" w:rsidP="00F05966">
      <w:pPr>
        <w:pStyle w:val="af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5.1. Настоящий договор составлен в двух экземплярах - по одному для каждой стороны, -  имеющих одинаковую юридическую силу. </w:t>
      </w:r>
    </w:p>
    <w:p w:rsidR="00F05966" w:rsidRPr="00ED601F" w:rsidRDefault="00F05966" w:rsidP="00F05966">
      <w:pPr>
        <w:pStyle w:val="af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F05966" w:rsidRDefault="00F05966" w:rsidP="00F05966">
      <w:pPr>
        <w:jc w:val="center"/>
        <w:rPr>
          <w:b/>
        </w:rPr>
      </w:pPr>
    </w:p>
    <w:p w:rsidR="00F05966" w:rsidRPr="00ED601F" w:rsidRDefault="00F05966" w:rsidP="00F05966">
      <w:pPr>
        <w:jc w:val="center"/>
        <w:rPr>
          <w:b/>
        </w:rPr>
      </w:pPr>
      <w:r w:rsidRPr="00ED601F">
        <w:rPr>
          <w:b/>
        </w:rPr>
        <w:t>6. Юридические адреса, банковские реквизиты и подписи сторон.</w:t>
      </w:r>
    </w:p>
    <w:p w:rsidR="00F05966" w:rsidRDefault="00F05966" w:rsidP="00F05966">
      <w:pPr>
        <w:jc w:val="center"/>
        <w:rPr>
          <w:b/>
        </w:rPr>
      </w:pPr>
    </w:p>
    <w:p w:rsidR="00F05966" w:rsidRPr="00ED601F" w:rsidRDefault="00F05966" w:rsidP="00F05966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7"/>
        <w:gridCol w:w="4980"/>
      </w:tblGrid>
      <w:tr w:rsidR="00F05966" w:rsidRPr="00ED601F" w:rsidTr="00087459">
        <w:tc>
          <w:tcPr>
            <w:tcW w:w="5157" w:type="dxa"/>
          </w:tcPr>
          <w:p w:rsidR="00F05966" w:rsidRPr="00ED601F" w:rsidRDefault="00F05966" w:rsidP="00087459">
            <w:pPr>
              <w:suppressAutoHyphens/>
              <w:jc w:val="both"/>
              <w:rPr>
                <w:b/>
                <w:lang w:eastAsia="ar-SA"/>
              </w:rPr>
            </w:pPr>
            <w:r w:rsidRPr="00ED601F">
              <w:rPr>
                <w:b/>
                <w:lang w:eastAsia="ar-SA"/>
              </w:rPr>
              <w:t>ИСПОЛНИТЕЛЬ:</w:t>
            </w:r>
          </w:p>
        </w:tc>
        <w:tc>
          <w:tcPr>
            <w:tcW w:w="4980" w:type="dxa"/>
          </w:tcPr>
          <w:p w:rsidR="00F05966" w:rsidRPr="00ED601F" w:rsidRDefault="00F05966" w:rsidP="00087459">
            <w:pPr>
              <w:rPr>
                <w:b/>
                <w:color w:val="000000"/>
                <w:spacing w:val="5"/>
                <w:lang w:eastAsia="ar-SA"/>
              </w:rPr>
            </w:pPr>
            <w:r w:rsidRPr="00ED601F">
              <w:rPr>
                <w:b/>
                <w:color w:val="000000"/>
                <w:spacing w:val="5"/>
              </w:rPr>
              <w:t>ЗАКАЗЧИК:</w:t>
            </w:r>
          </w:p>
          <w:p w:rsidR="00F05966" w:rsidRPr="00ED601F" w:rsidRDefault="00F05966" w:rsidP="00087459">
            <w:pPr>
              <w:suppressAutoHyphens/>
              <w:jc w:val="center"/>
              <w:rPr>
                <w:color w:val="000000"/>
                <w:spacing w:val="5"/>
                <w:lang w:eastAsia="ar-SA"/>
              </w:rPr>
            </w:pPr>
          </w:p>
        </w:tc>
      </w:tr>
      <w:tr w:rsidR="00F05966" w:rsidRPr="00447756" w:rsidTr="00087459">
        <w:tc>
          <w:tcPr>
            <w:tcW w:w="5157" w:type="dxa"/>
          </w:tcPr>
          <w:p w:rsidR="00F05966" w:rsidRPr="000F5D49" w:rsidRDefault="00F05966" w:rsidP="00087459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Государственное бюджетное</w:t>
            </w:r>
            <w:r>
              <w:rPr>
                <w:sz w:val="20"/>
                <w:szCs w:val="18"/>
              </w:rPr>
              <w:t xml:space="preserve"> профессиональное</w:t>
            </w:r>
            <w:r w:rsidRPr="000F5D49">
              <w:rPr>
                <w:sz w:val="20"/>
                <w:szCs w:val="18"/>
              </w:rPr>
              <w:t xml:space="preserve"> образовательное учреждение Свердловской области «Камышловский педагогический колледж»</w:t>
            </w:r>
            <w:r>
              <w:rPr>
                <w:sz w:val="20"/>
                <w:szCs w:val="18"/>
              </w:rPr>
              <w:t>.</w:t>
            </w:r>
          </w:p>
          <w:p w:rsidR="00F05966" w:rsidRPr="000F5D49" w:rsidRDefault="00F05966" w:rsidP="00087459">
            <w:pPr>
              <w:jc w:val="both"/>
              <w:rPr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0F5D49">
                <w:rPr>
                  <w:sz w:val="20"/>
                  <w:szCs w:val="18"/>
                </w:rPr>
                <w:t>624860 г</w:t>
              </w:r>
            </w:smartTag>
            <w:r w:rsidRPr="000F5D49">
              <w:rPr>
                <w:sz w:val="20"/>
                <w:szCs w:val="18"/>
              </w:rPr>
              <w:t xml:space="preserve">. Камышлов  ул. Маяковского 11. </w:t>
            </w:r>
          </w:p>
          <w:p w:rsidR="00F05966" w:rsidRDefault="00F05966" w:rsidP="00087459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 xml:space="preserve">ИНН 6613001734   КПП </w:t>
            </w:r>
            <w:r>
              <w:rPr>
                <w:sz w:val="20"/>
                <w:szCs w:val="18"/>
              </w:rPr>
              <w:t>663301001</w:t>
            </w:r>
          </w:p>
          <w:p w:rsidR="00F05966" w:rsidRDefault="00F05966" w:rsidP="00087459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F05966" w:rsidRPr="000F5D49" w:rsidRDefault="00F05966" w:rsidP="00087459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(ГБПОУ СО «Камышловский педагогический колледж»)</w:t>
            </w:r>
          </w:p>
          <w:p w:rsidR="00F05966" w:rsidRPr="000F5D49" w:rsidRDefault="00F05966" w:rsidP="00087459">
            <w:pPr>
              <w:rPr>
                <w:sz w:val="20"/>
                <w:szCs w:val="18"/>
              </w:rPr>
            </w:pPr>
            <w:r w:rsidRPr="000F5D49">
              <w:rPr>
                <w:b/>
                <w:sz w:val="20"/>
                <w:szCs w:val="18"/>
              </w:rPr>
              <w:t xml:space="preserve">Банк: </w:t>
            </w:r>
            <w:r>
              <w:rPr>
                <w:b/>
                <w:sz w:val="20"/>
                <w:szCs w:val="18"/>
              </w:rPr>
              <w:t>Уральское ГУ Банка России</w:t>
            </w:r>
            <w:r w:rsidRPr="000F5D49">
              <w:rPr>
                <w:sz w:val="20"/>
                <w:szCs w:val="18"/>
              </w:rPr>
              <w:t xml:space="preserve">, БИК  </w:t>
            </w:r>
            <w:r>
              <w:rPr>
                <w:sz w:val="20"/>
                <w:szCs w:val="18"/>
              </w:rPr>
              <w:t>046577001</w:t>
            </w:r>
          </w:p>
          <w:p w:rsidR="00F05966" w:rsidRPr="000F5D49" w:rsidRDefault="00F05966" w:rsidP="00087459">
            <w:pPr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р/с 40601810</w:t>
            </w:r>
            <w:r>
              <w:rPr>
                <w:sz w:val="20"/>
                <w:szCs w:val="18"/>
              </w:rPr>
              <w:t>165773000001</w:t>
            </w:r>
          </w:p>
          <w:p w:rsidR="00F05966" w:rsidRDefault="00F05966" w:rsidP="00087459">
            <w:pPr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 xml:space="preserve"> л/с 23012003540</w:t>
            </w:r>
          </w:p>
          <w:p w:rsidR="00F05966" w:rsidRDefault="00F05966" w:rsidP="00087459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</w:p>
          <w:p w:rsidR="00F05966" w:rsidRPr="000F5D49" w:rsidRDefault="00F05966" w:rsidP="00087459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Директор_________ </w:t>
            </w:r>
            <w:proofErr w:type="spellStart"/>
            <w:r>
              <w:rPr>
                <w:sz w:val="20"/>
                <w:szCs w:val="18"/>
              </w:rPr>
              <w:t>Е.Н.Кочнева</w:t>
            </w:r>
            <w:proofErr w:type="spellEnd"/>
          </w:p>
          <w:p w:rsidR="00F05966" w:rsidRPr="000F5D49" w:rsidRDefault="00F05966" w:rsidP="00087459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</w:p>
          <w:p w:rsidR="00F05966" w:rsidRPr="000F5D49" w:rsidRDefault="00F05966" w:rsidP="00087459">
            <w:pPr>
              <w:rPr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980" w:type="dxa"/>
          </w:tcPr>
          <w:p w:rsidR="00F05966" w:rsidRPr="00447756" w:rsidRDefault="00F05966" w:rsidP="00087459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Pr="003D106D" w:rsidRDefault="00953AF7" w:rsidP="00F05966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F05966">
        <w:rPr>
          <w:b w:val="0"/>
          <w:sz w:val="28"/>
          <w:szCs w:val="28"/>
        </w:rPr>
        <w:t>6</w:t>
      </w:r>
    </w:p>
    <w:p w:rsidR="00F05966" w:rsidRDefault="00F05966" w:rsidP="00F05966">
      <w:pPr>
        <w:ind w:firstLine="709"/>
        <w:jc w:val="center"/>
        <w:rPr>
          <w:b/>
          <w:sz w:val="28"/>
        </w:rPr>
      </w:pPr>
    </w:p>
    <w:p w:rsidR="00F05966" w:rsidRPr="006D63CF" w:rsidRDefault="00F05966" w:rsidP="00F05966">
      <w:pPr>
        <w:ind w:firstLine="709"/>
        <w:jc w:val="center"/>
        <w:rPr>
          <w:b/>
          <w:sz w:val="28"/>
        </w:rPr>
      </w:pPr>
      <w:r w:rsidRPr="006D63CF">
        <w:rPr>
          <w:b/>
          <w:sz w:val="28"/>
        </w:rPr>
        <w:t>АКТ</w:t>
      </w:r>
    </w:p>
    <w:p w:rsidR="00F05966" w:rsidRPr="006D63CF" w:rsidRDefault="00F05966" w:rsidP="00F05966">
      <w:pPr>
        <w:ind w:firstLine="709"/>
        <w:jc w:val="center"/>
        <w:rPr>
          <w:b/>
          <w:sz w:val="28"/>
        </w:rPr>
      </w:pPr>
      <w:r w:rsidRPr="006D63CF">
        <w:rPr>
          <w:b/>
          <w:sz w:val="28"/>
        </w:rPr>
        <w:t>сдачи – приемки выполненных работ</w:t>
      </w:r>
    </w:p>
    <w:p w:rsidR="00F05966" w:rsidRPr="006D63CF" w:rsidRDefault="00F05966" w:rsidP="00F05966">
      <w:pPr>
        <w:ind w:firstLine="709"/>
        <w:jc w:val="center"/>
        <w:rPr>
          <w:sz w:val="28"/>
        </w:rPr>
      </w:pPr>
      <w:r w:rsidRPr="006D63CF">
        <w:rPr>
          <w:sz w:val="28"/>
        </w:rPr>
        <w:t>по договору № ________ от  «_____» ________________ 20___ г.</w:t>
      </w:r>
    </w:p>
    <w:p w:rsidR="00F05966" w:rsidRPr="00ED01D6" w:rsidRDefault="00F05966" w:rsidP="00ED01D6">
      <w:pPr>
        <w:pStyle w:val="302"/>
        <w:spacing w:before="0" w:after="0"/>
        <w:rPr>
          <w:b w:val="0"/>
          <w:sz w:val="28"/>
          <w:szCs w:val="28"/>
        </w:rPr>
      </w:pPr>
      <w:r w:rsidRPr="00F47AD5">
        <w:rPr>
          <w:b w:val="0"/>
          <w:sz w:val="28"/>
          <w:szCs w:val="28"/>
        </w:rPr>
        <w:t xml:space="preserve">о возмещении затрат, связанных с организацией </w:t>
      </w:r>
      <w:r w:rsidR="00ED01D6" w:rsidRPr="00ED01D6">
        <w:rPr>
          <w:b w:val="0"/>
          <w:sz w:val="28"/>
          <w:szCs w:val="28"/>
        </w:rPr>
        <w:t xml:space="preserve">конкурса методических разработок </w:t>
      </w:r>
      <w:r w:rsidR="009D2AB1">
        <w:rPr>
          <w:b w:val="0"/>
          <w:sz w:val="28"/>
          <w:szCs w:val="28"/>
        </w:rPr>
        <w:t>«Методическая инициатива - 2019</w:t>
      </w:r>
      <w:r w:rsidR="00ED01D6" w:rsidRPr="00ED01D6">
        <w:rPr>
          <w:b w:val="0"/>
          <w:sz w:val="28"/>
          <w:szCs w:val="28"/>
        </w:rPr>
        <w:t>»</w:t>
      </w:r>
    </w:p>
    <w:p w:rsidR="00F05966" w:rsidRDefault="00F05966" w:rsidP="00F05966">
      <w:pPr>
        <w:ind w:firstLine="709"/>
        <w:jc w:val="right"/>
        <w:rPr>
          <w:sz w:val="28"/>
        </w:rPr>
      </w:pPr>
    </w:p>
    <w:p w:rsidR="00F05966" w:rsidRPr="006D63CF" w:rsidRDefault="00F05966" w:rsidP="00F05966">
      <w:pPr>
        <w:ind w:firstLine="709"/>
        <w:jc w:val="right"/>
        <w:rPr>
          <w:sz w:val="28"/>
        </w:rPr>
      </w:pPr>
      <w:r w:rsidRPr="006D63CF">
        <w:rPr>
          <w:sz w:val="28"/>
        </w:rPr>
        <w:t xml:space="preserve">Составлен  « _____   » _________________  20_____ г. </w:t>
      </w:r>
    </w:p>
    <w:p w:rsidR="00F05966" w:rsidRPr="006D63CF" w:rsidRDefault="00F05966" w:rsidP="00F05966">
      <w:pPr>
        <w:ind w:firstLine="709"/>
        <w:jc w:val="right"/>
        <w:rPr>
          <w:sz w:val="28"/>
        </w:rPr>
      </w:pPr>
    </w:p>
    <w:p w:rsidR="00F05966" w:rsidRDefault="00F05966" w:rsidP="00F05966">
      <w:pPr>
        <w:ind w:firstLine="708"/>
        <w:jc w:val="both"/>
        <w:rPr>
          <w:sz w:val="28"/>
          <w:szCs w:val="20"/>
        </w:rPr>
      </w:pPr>
    </w:p>
    <w:p w:rsidR="00F05966" w:rsidRDefault="00F05966" w:rsidP="00F05966">
      <w:pPr>
        <w:ind w:firstLine="708"/>
        <w:jc w:val="both"/>
        <w:rPr>
          <w:sz w:val="28"/>
          <w:szCs w:val="20"/>
        </w:rPr>
      </w:pPr>
      <w:r w:rsidRPr="006D63CF">
        <w:rPr>
          <w:sz w:val="28"/>
          <w:szCs w:val="20"/>
        </w:rPr>
        <w:t xml:space="preserve">Государственное </w:t>
      </w:r>
      <w:r>
        <w:rPr>
          <w:sz w:val="28"/>
          <w:szCs w:val="20"/>
        </w:rPr>
        <w:t xml:space="preserve">бюджетное профессиональное </w:t>
      </w:r>
      <w:r w:rsidRPr="006D63CF">
        <w:rPr>
          <w:sz w:val="28"/>
          <w:szCs w:val="20"/>
        </w:rPr>
        <w:t xml:space="preserve">образовательное учреждение </w:t>
      </w:r>
      <w:r>
        <w:rPr>
          <w:sz w:val="28"/>
          <w:szCs w:val="20"/>
        </w:rPr>
        <w:t>Свердловской области</w:t>
      </w:r>
      <w:r w:rsidRPr="006D63CF">
        <w:rPr>
          <w:sz w:val="28"/>
          <w:szCs w:val="20"/>
        </w:rPr>
        <w:t xml:space="preserve"> «Камышловский педагогический колледж», именуемое в дальнейшем «Исполнитель», в лице директора</w:t>
      </w:r>
      <w:r>
        <w:rPr>
          <w:sz w:val="28"/>
          <w:szCs w:val="20"/>
        </w:rPr>
        <w:t xml:space="preserve"> Кочневой Елены Николаевны</w:t>
      </w:r>
      <w:r w:rsidRPr="006D63CF">
        <w:rPr>
          <w:sz w:val="28"/>
          <w:szCs w:val="20"/>
        </w:rPr>
        <w:t xml:space="preserve">, действующего на основании Устава, с одной стороны, и </w:t>
      </w:r>
      <w:r w:rsidRPr="00CC320E">
        <w:rPr>
          <w:sz w:val="28"/>
          <w:szCs w:val="20"/>
        </w:rPr>
        <w:t>________________________</w:t>
      </w:r>
      <w:r>
        <w:rPr>
          <w:sz w:val="28"/>
          <w:szCs w:val="20"/>
        </w:rPr>
        <w:t>_______________________________________________</w:t>
      </w:r>
    </w:p>
    <w:p w:rsidR="00F05966" w:rsidRPr="00CC320E" w:rsidRDefault="00F05966" w:rsidP="00F05966">
      <w:pPr>
        <w:jc w:val="both"/>
        <w:rPr>
          <w:sz w:val="28"/>
          <w:szCs w:val="20"/>
        </w:rPr>
      </w:pPr>
      <w:r w:rsidRPr="00CC320E">
        <w:rPr>
          <w:sz w:val="28"/>
          <w:szCs w:val="20"/>
        </w:rPr>
        <w:t>______________________________________________________________________,</w:t>
      </w:r>
    </w:p>
    <w:p w:rsidR="00F05966" w:rsidRDefault="00F05966" w:rsidP="00F05966">
      <w:pPr>
        <w:jc w:val="both"/>
        <w:rPr>
          <w:sz w:val="28"/>
          <w:szCs w:val="20"/>
        </w:rPr>
      </w:pPr>
      <w:r w:rsidRPr="006D63CF">
        <w:rPr>
          <w:sz w:val="28"/>
          <w:szCs w:val="20"/>
        </w:rPr>
        <w:t xml:space="preserve">именуемое в дальнейшем «Заказчик», в лице </w:t>
      </w:r>
      <w:r>
        <w:rPr>
          <w:sz w:val="28"/>
          <w:szCs w:val="20"/>
        </w:rPr>
        <w:t>________________</w:t>
      </w:r>
      <w:r w:rsidRPr="00262092">
        <w:rPr>
          <w:sz w:val="28"/>
          <w:szCs w:val="20"/>
        </w:rPr>
        <w:t>__</w:t>
      </w:r>
      <w:r>
        <w:rPr>
          <w:sz w:val="28"/>
          <w:szCs w:val="20"/>
        </w:rPr>
        <w:t>_________</w:t>
      </w:r>
      <w:r w:rsidRPr="006D63CF">
        <w:rPr>
          <w:sz w:val="28"/>
          <w:szCs w:val="20"/>
        </w:rPr>
        <w:t>_____</w:t>
      </w:r>
    </w:p>
    <w:p w:rsidR="00F05966" w:rsidRPr="006D63CF" w:rsidRDefault="00F05966" w:rsidP="00F05966">
      <w:pPr>
        <w:jc w:val="both"/>
        <w:rPr>
          <w:sz w:val="28"/>
          <w:szCs w:val="20"/>
        </w:rPr>
      </w:pPr>
      <w:r w:rsidRPr="006D63CF">
        <w:rPr>
          <w:sz w:val="28"/>
          <w:szCs w:val="20"/>
        </w:rPr>
        <w:t>______________________________________________________________________, действующего на основании Устава, с другой стороны, составили настоящий акт  о нижеследующем:</w:t>
      </w:r>
    </w:p>
    <w:p w:rsidR="00F05966" w:rsidRPr="006D63CF" w:rsidRDefault="00F05966" w:rsidP="00F05966">
      <w:pPr>
        <w:pStyle w:val="ab"/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sz w:val="32"/>
          <w:szCs w:val="20"/>
        </w:rPr>
      </w:pPr>
      <w:r w:rsidRPr="006D63CF">
        <w:rPr>
          <w:sz w:val="28"/>
          <w:szCs w:val="20"/>
        </w:rPr>
        <w:t>Работа –</w:t>
      </w:r>
      <w:r w:rsidR="001F6DD8" w:rsidRPr="001F6DD8">
        <w:rPr>
          <w:sz w:val="28"/>
          <w:szCs w:val="28"/>
        </w:rPr>
        <w:t>организация конкурса методических разработок «Методи</w:t>
      </w:r>
      <w:r w:rsidR="009D2AB1">
        <w:rPr>
          <w:sz w:val="28"/>
          <w:szCs w:val="28"/>
        </w:rPr>
        <w:t>ческая инициатива - 2019</w:t>
      </w:r>
      <w:r w:rsidR="001F6DD8" w:rsidRPr="001F6DD8">
        <w:rPr>
          <w:sz w:val="28"/>
          <w:szCs w:val="28"/>
        </w:rPr>
        <w:t>», экспертная оценка и размещение методических разработок в сборнике конкурса методических разработок</w:t>
      </w:r>
      <w:r w:rsidR="009D2AB1">
        <w:rPr>
          <w:sz w:val="28"/>
          <w:szCs w:val="28"/>
        </w:rPr>
        <w:t xml:space="preserve"> «Методическая инициатива - 2019</w:t>
      </w:r>
      <w:r w:rsidR="001F6DD8" w:rsidRPr="001F6DD8">
        <w:rPr>
          <w:sz w:val="28"/>
          <w:szCs w:val="28"/>
        </w:rPr>
        <w:t xml:space="preserve">» </w:t>
      </w:r>
      <w:r w:rsidRPr="001F6DD8">
        <w:rPr>
          <w:sz w:val="28"/>
          <w:szCs w:val="28"/>
        </w:rPr>
        <w:t>-</w:t>
      </w:r>
      <w:r w:rsidRPr="006D63CF">
        <w:rPr>
          <w:sz w:val="28"/>
        </w:rPr>
        <w:t xml:space="preserve"> выполнена в соответствии с договором в полном объеме и в установленный срок.</w:t>
      </w:r>
    </w:p>
    <w:p w:rsidR="00F05966" w:rsidRPr="000A77F9" w:rsidRDefault="00F05966" w:rsidP="00F05966">
      <w:pPr>
        <w:pStyle w:val="ab"/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A77F9">
        <w:rPr>
          <w:sz w:val="28"/>
          <w:szCs w:val="28"/>
        </w:rPr>
        <w:t>Работа выполнена на сумму _</w:t>
      </w:r>
      <w:r w:rsidRPr="00262092">
        <w:rPr>
          <w:sz w:val="28"/>
          <w:szCs w:val="28"/>
        </w:rPr>
        <w:t>___</w:t>
      </w:r>
      <w:r w:rsidRPr="000A77F9">
        <w:rPr>
          <w:sz w:val="28"/>
          <w:szCs w:val="28"/>
        </w:rPr>
        <w:t>____ руб. 00 коп. (______________</w:t>
      </w:r>
      <w:r>
        <w:rPr>
          <w:sz w:val="28"/>
          <w:szCs w:val="28"/>
        </w:rPr>
        <w:t>__</w:t>
      </w:r>
      <w:r w:rsidRPr="000A77F9">
        <w:rPr>
          <w:sz w:val="28"/>
          <w:szCs w:val="28"/>
        </w:rPr>
        <w:t>__________ рублей 00 коп.)</w:t>
      </w:r>
    </w:p>
    <w:p w:rsidR="00F05966" w:rsidRPr="000A77F9" w:rsidRDefault="00F05966" w:rsidP="00F05966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6"/>
        <w:gridCol w:w="4971"/>
      </w:tblGrid>
      <w:tr w:rsidR="00F05966" w:rsidRPr="00375891" w:rsidTr="00087459">
        <w:tc>
          <w:tcPr>
            <w:tcW w:w="5166" w:type="dxa"/>
          </w:tcPr>
          <w:p w:rsidR="00F05966" w:rsidRPr="00375891" w:rsidRDefault="00F05966" w:rsidP="00087459">
            <w:pPr>
              <w:suppressAutoHyphens/>
              <w:jc w:val="both"/>
              <w:rPr>
                <w:b/>
                <w:szCs w:val="20"/>
                <w:lang w:eastAsia="ar-SA"/>
              </w:rPr>
            </w:pPr>
            <w:r w:rsidRPr="00375891">
              <w:rPr>
                <w:b/>
                <w:szCs w:val="20"/>
                <w:lang w:eastAsia="ar-SA"/>
              </w:rPr>
              <w:t>РАБОТУ СДАЛ – ИСПОЛНИТЕЛЬ:</w:t>
            </w:r>
          </w:p>
        </w:tc>
        <w:tc>
          <w:tcPr>
            <w:tcW w:w="4971" w:type="dxa"/>
          </w:tcPr>
          <w:p w:rsidR="00F05966" w:rsidRPr="00375891" w:rsidRDefault="00F05966" w:rsidP="00087459">
            <w:pPr>
              <w:rPr>
                <w:b/>
                <w:color w:val="000000"/>
                <w:spacing w:val="5"/>
                <w:szCs w:val="20"/>
                <w:lang w:eastAsia="ar-SA"/>
              </w:rPr>
            </w:pPr>
            <w:r w:rsidRPr="00375891">
              <w:rPr>
                <w:b/>
                <w:color w:val="000000"/>
                <w:spacing w:val="5"/>
                <w:szCs w:val="20"/>
              </w:rPr>
              <w:t>РАБОТУ ПРИНЯЛ – ЗАКАЗЧИК:</w:t>
            </w:r>
          </w:p>
          <w:p w:rsidR="00F05966" w:rsidRPr="00375891" w:rsidRDefault="00F05966" w:rsidP="00087459">
            <w:pPr>
              <w:jc w:val="center"/>
              <w:rPr>
                <w:color w:val="000000"/>
                <w:spacing w:val="5"/>
                <w:szCs w:val="20"/>
              </w:rPr>
            </w:pPr>
          </w:p>
          <w:p w:rsidR="00F05966" w:rsidRPr="00375891" w:rsidRDefault="00F05966" w:rsidP="00087459">
            <w:pPr>
              <w:suppressAutoHyphens/>
              <w:jc w:val="center"/>
              <w:rPr>
                <w:color w:val="000000"/>
                <w:spacing w:val="5"/>
                <w:szCs w:val="20"/>
                <w:lang w:eastAsia="ar-SA"/>
              </w:rPr>
            </w:pPr>
          </w:p>
        </w:tc>
      </w:tr>
      <w:tr w:rsidR="00F05966" w:rsidRPr="00447756" w:rsidTr="00087459">
        <w:tc>
          <w:tcPr>
            <w:tcW w:w="5166" w:type="dxa"/>
          </w:tcPr>
          <w:p w:rsidR="00F05966" w:rsidRPr="000F5D49" w:rsidRDefault="00F05966" w:rsidP="00087459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Государственное бюджетное</w:t>
            </w:r>
            <w:r>
              <w:rPr>
                <w:sz w:val="20"/>
                <w:szCs w:val="18"/>
              </w:rPr>
              <w:t xml:space="preserve"> профессиональное</w:t>
            </w:r>
            <w:r w:rsidRPr="000F5D49">
              <w:rPr>
                <w:sz w:val="20"/>
                <w:szCs w:val="18"/>
              </w:rPr>
              <w:t xml:space="preserve"> образовательное учреждение Свердловской области «Камышловский педагогический колледж»</w:t>
            </w:r>
            <w:r>
              <w:rPr>
                <w:sz w:val="20"/>
                <w:szCs w:val="18"/>
              </w:rPr>
              <w:t>.</w:t>
            </w:r>
          </w:p>
          <w:p w:rsidR="00F05966" w:rsidRPr="000F5D49" w:rsidRDefault="00F05966" w:rsidP="00087459">
            <w:pPr>
              <w:jc w:val="both"/>
              <w:rPr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624860 г"/>
              </w:smartTagPr>
              <w:r w:rsidRPr="000F5D49">
                <w:rPr>
                  <w:sz w:val="20"/>
                  <w:szCs w:val="18"/>
                </w:rPr>
                <w:t>624860 г</w:t>
              </w:r>
            </w:smartTag>
            <w:r w:rsidRPr="000F5D49">
              <w:rPr>
                <w:sz w:val="20"/>
                <w:szCs w:val="18"/>
              </w:rPr>
              <w:t xml:space="preserve">. Камышлов  ул. Маяковского 11. </w:t>
            </w:r>
          </w:p>
          <w:p w:rsidR="00F05966" w:rsidRDefault="00F05966" w:rsidP="00087459">
            <w:pPr>
              <w:jc w:val="both"/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 xml:space="preserve">ИНН 6613001734   КПП </w:t>
            </w:r>
            <w:r>
              <w:rPr>
                <w:sz w:val="20"/>
                <w:szCs w:val="18"/>
              </w:rPr>
              <w:t>663301001</w:t>
            </w:r>
          </w:p>
          <w:p w:rsidR="00F05966" w:rsidRDefault="00F05966" w:rsidP="00087459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Министерство финансов Свердловской области </w:t>
            </w:r>
          </w:p>
          <w:p w:rsidR="00F05966" w:rsidRPr="000F5D49" w:rsidRDefault="00F05966" w:rsidP="00087459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(ГБПОУ СО «Камышловский педагогический колледж»)</w:t>
            </w:r>
          </w:p>
          <w:p w:rsidR="00F05966" w:rsidRPr="000F5D49" w:rsidRDefault="00F05966" w:rsidP="00087459">
            <w:pPr>
              <w:rPr>
                <w:sz w:val="20"/>
                <w:szCs w:val="18"/>
              </w:rPr>
            </w:pPr>
            <w:r w:rsidRPr="000F5D49">
              <w:rPr>
                <w:b/>
                <w:sz w:val="20"/>
                <w:szCs w:val="18"/>
              </w:rPr>
              <w:t xml:space="preserve">Банк: </w:t>
            </w:r>
            <w:r>
              <w:rPr>
                <w:b/>
                <w:sz w:val="20"/>
                <w:szCs w:val="18"/>
              </w:rPr>
              <w:t>Уральское ГУ Банка России</w:t>
            </w:r>
            <w:r w:rsidRPr="000F5D49">
              <w:rPr>
                <w:sz w:val="20"/>
                <w:szCs w:val="18"/>
              </w:rPr>
              <w:t xml:space="preserve">, БИК  </w:t>
            </w:r>
            <w:r>
              <w:rPr>
                <w:sz w:val="20"/>
                <w:szCs w:val="18"/>
              </w:rPr>
              <w:t>046577001</w:t>
            </w:r>
          </w:p>
          <w:p w:rsidR="00F05966" w:rsidRPr="000F5D49" w:rsidRDefault="00F05966" w:rsidP="00087459">
            <w:pPr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>р/с 40601810</w:t>
            </w:r>
            <w:r>
              <w:rPr>
                <w:sz w:val="20"/>
                <w:szCs w:val="18"/>
              </w:rPr>
              <w:t>165773000001</w:t>
            </w:r>
          </w:p>
          <w:p w:rsidR="00F05966" w:rsidRDefault="00F05966" w:rsidP="00087459">
            <w:pPr>
              <w:rPr>
                <w:sz w:val="20"/>
                <w:szCs w:val="18"/>
              </w:rPr>
            </w:pPr>
            <w:r w:rsidRPr="000F5D49">
              <w:rPr>
                <w:sz w:val="20"/>
                <w:szCs w:val="18"/>
              </w:rPr>
              <w:t xml:space="preserve"> л/с 23012003540</w:t>
            </w:r>
          </w:p>
          <w:p w:rsidR="00F05966" w:rsidRDefault="00F05966" w:rsidP="00087459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18"/>
              </w:rPr>
            </w:pPr>
          </w:p>
          <w:p w:rsidR="00F05966" w:rsidRPr="000F5D49" w:rsidRDefault="00F05966" w:rsidP="00417780">
            <w:pPr>
              <w:tabs>
                <w:tab w:val="left" w:pos="915"/>
                <w:tab w:val="left" w:pos="1095"/>
              </w:tabs>
              <w:jc w:val="both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sz w:val="20"/>
                <w:szCs w:val="18"/>
              </w:rPr>
              <w:t xml:space="preserve">Директор_________ </w:t>
            </w:r>
            <w:proofErr w:type="spellStart"/>
            <w:r>
              <w:rPr>
                <w:sz w:val="20"/>
                <w:szCs w:val="18"/>
              </w:rPr>
              <w:t>Е.Н.Кочнева</w:t>
            </w:r>
            <w:proofErr w:type="spellEnd"/>
          </w:p>
        </w:tc>
        <w:tc>
          <w:tcPr>
            <w:tcW w:w="4971" w:type="dxa"/>
          </w:tcPr>
          <w:p w:rsidR="00F05966" w:rsidRPr="00447756" w:rsidRDefault="00F05966" w:rsidP="00087459">
            <w:pPr>
              <w:suppressAutoHyphens/>
              <w:jc w:val="both"/>
              <w:rPr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F05966" w:rsidRPr="00DE36D1" w:rsidRDefault="00F05966" w:rsidP="0023312C">
      <w:pPr>
        <w:pStyle w:val="20"/>
        <w:spacing w:after="0" w:line="240" w:lineRule="auto"/>
        <w:rPr>
          <w:b/>
          <w:bCs/>
          <w:sz w:val="26"/>
          <w:szCs w:val="26"/>
        </w:rPr>
      </w:pPr>
    </w:p>
    <w:sectPr w:rsidR="00F05966" w:rsidRPr="00DE36D1" w:rsidSect="00EF5556">
      <w:headerReference w:type="default" r:id="rId14"/>
      <w:footerReference w:type="default" r:id="rId15"/>
      <w:pgSz w:w="12240" w:h="15840"/>
      <w:pgMar w:top="567" w:right="567" w:bottom="567" w:left="113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9F" w:rsidRDefault="00D7019F" w:rsidP="005E16B4">
      <w:r>
        <w:separator/>
      </w:r>
    </w:p>
  </w:endnote>
  <w:endnote w:type="continuationSeparator" w:id="0">
    <w:p w:rsidR="00D7019F" w:rsidRDefault="00D7019F" w:rsidP="005E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12" w:space="0" w:color="008000"/>
        <w:left w:val="single" w:sz="30" w:space="31" w:color="auto" w:shadow="1"/>
        <w:bottom w:val="single" w:sz="12" w:space="0" w:color="008000"/>
        <w:right w:val="single" w:sz="30" w:space="31" w:color="auto" w:shadow="1"/>
        <w:insideH w:val="single" w:sz="30" w:space="31" w:color="auto" w:shadow="1"/>
        <w:insideV w:val="single" w:sz="30" w:space="31" w:color="auto" w:shadow="1"/>
      </w:tblBorders>
      <w:tblLayout w:type="fixed"/>
      <w:tblLook w:val="0000" w:firstRow="0" w:lastRow="0" w:firstColumn="0" w:lastColumn="0" w:noHBand="0" w:noVBand="0"/>
    </w:tblPr>
    <w:tblGrid>
      <w:gridCol w:w="7655"/>
      <w:gridCol w:w="1417"/>
      <w:gridCol w:w="1418"/>
    </w:tblGrid>
    <w:tr w:rsidR="00087459" w:rsidRPr="0033515A" w:rsidTr="00456D77">
      <w:trPr>
        <w:cantSplit/>
      </w:trPr>
      <w:tc>
        <w:tcPr>
          <w:tcW w:w="765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87459" w:rsidRPr="003B4880" w:rsidRDefault="00087459" w:rsidP="00941125">
          <w:pPr>
            <w:pStyle w:val="a6"/>
            <w:jc w:val="center"/>
            <w:rPr>
              <w:rFonts w:ascii="Times New Roman CYR" w:hAnsi="Times New Roman CYR"/>
              <w:sz w:val="20"/>
              <w:szCs w:val="20"/>
            </w:rPr>
          </w:pPr>
          <w:r w:rsidRPr="0033515A">
            <w:rPr>
              <w:rFonts w:ascii="Times New Roman CYR" w:hAnsi="Times New Roman CYR"/>
              <w:sz w:val="20"/>
              <w:szCs w:val="20"/>
            </w:rPr>
            <w:t xml:space="preserve">Дата </w:t>
          </w:r>
          <w:r>
            <w:rPr>
              <w:rFonts w:ascii="Times New Roman CYR" w:hAnsi="Times New Roman CYR"/>
              <w:sz w:val="20"/>
              <w:szCs w:val="20"/>
            </w:rPr>
            <w:t>утверждения</w:t>
          </w:r>
          <w:r w:rsidR="00941125">
            <w:rPr>
              <w:rFonts w:ascii="Times New Roman CYR" w:hAnsi="Times New Roman CYR"/>
              <w:sz w:val="20"/>
              <w:szCs w:val="20"/>
            </w:rPr>
            <w:t xml:space="preserve"> 29.10</w:t>
          </w:r>
          <w:r>
            <w:rPr>
              <w:rFonts w:ascii="Times New Roman CYR" w:hAnsi="Times New Roman CYR"/>
              <w:sz w:val="20"/>
              <w:szCs w:val="20"/>
            </w:rPr>
            <w:t>.</w:t>
          </w:r>
          <w:r w:rsidR="003B4880">
            <w:rPr>
              <w:rFonts w:ascii="Times New Roman CYR" w:hAnsi="Times New Roman CYR"/>
              <w:sz w:val="20"/>
              <w:szCs w:val="20"/>
              <w:lang w:val="en-US"/>
            </w:rPr>
            <w:t>201</w:t>
          </w:r>
          <w:r w:rsidR="00941125">
            <w:rPr>
              <w:rFonts w:ascii="Times New Roman CYR" w:hAnsi="Times New Roman CYR"/>
              <w:sz w:val="20"/>
              <w:szCs w:val="20"/>
            </w:rPr>
            <w:t>8</w:t>
          </w:r>
        </w:p>
      </w:tc>
      <w:tc>
        <w:tcPr>
          <w:tcW w:w="14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087459" w:rsidRPr="0033515A" w:rsidRDefault="00087459" w:rsidP="002734E0">
          <w:pPr>
            <w:pStyle w:val="a6"/>
            <w:rPr>
              <w:rFonts w:ascii="Times New Roman CYR" w:hAnsi="Times New Roman CYR"/>
              <w:sz w:val="20"/>
              <w:szCs w:val="20"/>
            </w:rPr>
          </w:pPr>
          <w:proofErr w:type="gramStart"/>
          <w:r w:rsidRPr="0033515A">
            <w:rPr>
              <w:rFonts w:ascii="Times New Roman CYR" w:hAnsi="Times New Roman CYR"/>
              <w:sz w:val="20"/>
              <w:szCs w:val="20"/>
            </w:rPr>
            <w:t xml:space="preserve">Страница  </w:t>
          </w:r>
          <w:proofErr w:type="gramEnd"/>
          <w:r w:rsidR="00A136FF" w:rsidRPr="0033515A">
            <w:rPr>
              <w:rStyle w:val="aa"/>
              <w:rFonts w:ascii="Times New Roman CYR" w:hAnsi="Times New Roman CYR"/>
              <w:szCs w:val="20"/>
            </w:rPr>
            <w:fldChar w:fldCharType="begin"/>
          </w:r>
          <w:r w:rsidRPr="0033515A">
            <w:rPr>
              <w:rStyle w:val="aa"/>
              <w:rFonts w:ascii="Times New Roman CYR" w:hAnsi="Times New Roman CYR"/>
              <w:szCs w:val="20"/>
            </w:rPr>
            <w:instrText xml:space="preserve">PAGE </w:instrText>
          </w:r>
          <w:r w:rsidR="00A136FF" w:rsidRPr="0033515A">
            <w:rPr>
              <w:rStyle w:val="aa"/>
              <w:rFonts w:ascii="Times New Roman CYR" w:hAnsi="Times New Roman CYR"/>
              <w:szCs w:val="20"/>
            </w:rPr>
            <w:fldChar w:fldCharType="separate"/>
          </w:r>
          <w:r w:rsidR="00AB779B">
            <w:rPr>
              <w:rStyle w:val="aa"/>
              <w:rFonts w:ascii="Times New Roman CYR" w:hAnsi="Times New Roman CYR"/>
              <w:noProof/>
              <w:szCs w:val="20"/>
            </w:rPr>
            <w:t>5</w:t>
          </w:r>
          <w:r w:rsidR="00A136FF" w:rsidRPr="0033515A">
            <w:rPr>
              <w:rStyle w:val="aa"/>
              <w:rFonts w:ascii="Times New Roman CYR" w:hAnsi="Times New Roman CYR"/>
              <w:szCs w:val="20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087459" w:rsidRPr="0033515A" w:rsidRDefault="00087459" w:rsidP="002734E0">
          <w:pPr>
            <w:pStyle w:val="a6"/>
            <w:rPr>
              <w:rFonts w:ascii="Times New Roman CYR" w:hAnsi="Times New Roman CYR"/>
              <w:sz w:val="20"/>
              <w:szCs w:val="20"/>
            </w:rPr>
          </w:pPr>
          <w:proofErr w:type="gramStart"/>
          <w:r w:rsidRPr="0033515A">
            <w:rPr>
              <w:rStyle w:val="aa"/>
              <w:rFonts w:ascii="Times New Roman CYR" w:hAnsi="Times New Roman CYR"/>
              <w:szCs w:val="20"/>
            </w:rPr>
            <w:t xml:space="preserve">Страниц  </w:t>
          </w:r>
          <w:proofErr w:type="gramEnd"/>
          <w:r w:rsidR="00A136FF" w:rsidRPr="0033515A">
            <w:rPr>
              <w:rStyle w:val="aa"/>
              <w:szCs w:val="20"/>
            </w:rPr>
            <w:fldChar w:fldCharType="begin"/>
          </w:r>
          <w:r w:rsidRPr="0033515A">
            <w:rPr>
              <w:rStyle w:val="aa"/>
              <w:szCs w:val="20"/>
            </w:rPr>
            <w:instrText xml:space="preserve"> NUMPAGES </w:instrText>
          </w:r>
          <w:r w:rsidR="00A136FF" w:rsidRPr="0033515A">
            <w:rPr>
              <w:rStyle w:val="aa"/>
              <w:szCs w:val="20"/>
            </w:rPr>
            <w:fldChar w:fldCharType="separate"/>
          </w:r>
          <w:r w:rsidR="00AB779B">
            <w:rPr>
              <w:rStyle w:val="aa"/>
              <w:noProof/>
              <w:szCs w:val="20"/>
            </w:rPr>
            <w:t>11</w:t>
          </w:r>
          <w:r w:rsidR="00A136FF" w:rsidRPr="0033515A">
            <w:rPr>
              <w:rStyle w:val="aa"/>
              <w:szCs w:val="20"/>
            </w:rPr>
            <w:fldChar w:fldCharType="end"/>
          </w:r>
        </w:p>
      </w:tc>
    </w:tr>
  </w:tbl>
  <w:p w:rsidR="00087459" w:rsidRPr="00083C17" w:rsidRDefault="00087459" w:rsidP="00083C17">
    <w:pPr>
      <w:pStyle w:val="a6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9F" w:rsidRDefault="00D7019F" w:rsidP="005E16B4">
      <w:r>
        <w:separator/>
      </w:r>
    </w:p>
  </w:footnote>
  <w:footnote w:type="continuationSeparator" w:id="0">
    <w:p w:rsidR="00D7019F" w:rsidRDefault="00D7019F" w:rsidP="005E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Layout w:type="fixed"/>
      <w:tblLook w:val="0000" w:firstRow="0" w:lastRow="0" w:firstColumn="0" w:lastColumn="0" w:noHBand="0" w:noVBand="0"/>
    </w:tblPr>
    <w:tblGrid>
      <w:gridCol w:w="993"/>
      <w:gridCol w:w="9497"/>
    </w:tblGrid>
    <w:tr w:rsidR="00087459" w:rsidTr="00971D3C">
      <w:trPr>
        <w:cantSplit/>
        <w:trHeight w:val="293"/>
      </w:trPr>
      <w:tc>
        <w:tcPr>
          <w:tcW w:w="993" w:type="dxa"/>
          <w:vMerge w:val="restart"/>
          <w:tcBorders>
            <w:top w:val="single" w:sz="2" w:space="0" w:color="auto"/>
            <w:left w:val="single" w:sz="6" w:space="0" w:color="auto"/>
            <w:right w:val="single" w:sz="2" w:space="0" w:color="auto"/>
          </w:tcBorders>
          <w:vAlign w:val="center"/>
        </w:tcPr>
        <w:p w:rsidR="00087459" w:rsidRDefault="00087459" w:rsidP="002734E0">
          <w:pPr>
            <w:pStyle w:val="a4"/>
            <w:jc w:val="center"/>
            <w:rPr>
              <w:rFonts w:ascii="Times New Roman CYR" w:hAnsi="Times New Roman CYR"/>
            </w:rPr>
          </w:pPr>
          <w:r w:rsidRPr="00EF5556">
            <w:rPr>
              <w:rFonts w:ascii="Times New Roman CYR" w:hAnsi="Times New Roman CYR"/>
              <w:noProof/>
            </w:rPr>
            <w:drawing>
              <wp:inline distT="0" distB="0" distL="0" distR="0">
                <wp:extent cx="306954" cy="371506"/>
                <wp:effectExtent l="19050" t="0" r="0" b="0"/>
                <wp:docPr id="3" name="Рисунок 1" descr="эмблема 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но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62" cy="3713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tcBorders>
            <w:top w:val="single" w:sz="2" w:space="0" w:color="auto"/>
            <w:left w:val="nil"/>
            <w:bottom w:val="single" w:sz="2" w:space="0" w:color="auto"/>
            <w:right w:val="single" w:sz="6" w:space="0" w:color="auto"/>
          </w:tcBorders>
        </w:tcPr>
        <w:p w:rsidR="00087459" w:rsidRDefault="00087459" w:rsidP="00F92D96">
          <w:pPr>
            <w:pStyle w:val="a4"/>
            <w:jc w:val="center"/>
            <w:rPr>
              <w:rFonts w:ascii="Times New Roman CYR" w:hAnsi="Times New Roman CYR"/>
              <w:sz w:val="20"/>
              <w:szCs w:val="20"/>
            </w:rPr>
          </w:pPr>
          <w:r>
            <w:rPr>
              <w:rFonts w:ascii="Times New Roman CYR" w:hAnsi="Times New Roman CYR"/>
              <w:sz w:val="20"/>
              <w:szCs w:val="20"/>
            </w:rPr>
            <w:t xml:space="preserve">Министерство общего и профессионального образования Свердловской области </w:t>
          </w:r>
        </w:p>
        <w:p w:rsidR="00087459" w:rsidRPr="0033515A" w:rsidRDefault="00087459" w:rsidP="00F92D96">
          <w:pPr>
            <w:pStyle w:val="a4"/>
            <w:jc w:val="center"/>
            <w:rPr>
              <w:rFonts w:ascii="Times New Roman CYR" w:hAnsi="Times New Roman CYR"/>
              <w:sz w:val="20"/>
              <w:szCs w:val="20"/>
            </w:rPr>
          </w:pPr>
          <w:r>
            <w:rPr>
              <w:rFonts w:ascii="Times New Roman CYR" w:hAnsi="Times New Roman CYR"/>
              <w:sz w:val="20"/>
              <w:szCs w:val="20"/>
            </w:rPr>
            <w:t>ГБПОУ СО «Камышловский педагогический колледж»</w:t>
          </w:r>
        </w:p>
      </w:tc>
    </w:tr>
    <w:tr w:rsidR="00087459" w:rsidTr="00971D3C">
      <w:trPr>
        <w:cantSplit/>
        <w:trHeight w:val="292"/>
      </w:trPr>
      <w:tc>
        <w:tcPr>
          <w:tcW w:w="993" w:type="dxa"/>
          <w:vMerge/>
          <w:tcBorders>
            <w:left w:val="single" w:sz="6" w:space="0" w:color="auto"/>
            <w:bottom w:val="single" w:sz="4" w:space="0" w:color="auto"/>
            <w:right w:val="single" w:sz="2" w:space="0" w:color="auto"/>
          </w:tcBorders>
          <w:vAlign w:val="center"/>
        </w:tcPr>
        <w:p w:rsidR="00087459" w:rsidRPr="00EF5556" w:rsidRDefault="00087459" w:rsidP="002734E0">
          <w:pPr>
            <w:pStyle w:val="a4"/>
            <w:jc w:val="center"/>
            <w:rPr>
              <w:rFonts w:ascii="Times New Roman CYR" w:hAnsi="Times New Roman CYR"/>
              <w:noProof/>
            </w:rPr>
          </w:pPr>
        </w:p>
      </w:tc>
      <w:tc>
        <w:tcPr>
          <w:tcW w:w="9497" w:type="dxa"/>
          <w:tcBorders>
            <w:top w:val="single" w:sz="2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332D97" w:rsidRDefault="00087459" w:rsidP="00332D9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Положение </w:t>
          </w:r>
          <w:r w:rsidR="00332D97" w:rsidRPr="00332D97">
            <w:rPr>
              <w:sz w:val="20"/>
              <w:szCs w:val="20"/>
            </w:rPr>
            <w:t xml:space="preserve">о конкурсе методических разработок педагогов и студентов образовательных организаций </w:t>
          </w:r>
        </w:p>
        <w:p w:rsidR="00087459" w:rsidRDefault="00332D97" w:rsidP="00332D97">
          <w:pPr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Ур</w:t>
          </w:r>
          <w:r w:rsidRPr="00332D97">
            <w:rPr>
              <w:sz w:val="20"/>
              <w:szCs w:val="20"/>
            </w:rPr>
            <w:t>ФО</w:t>
          </w:r>
          <w:proofErr w:type="spellEnd"/>
          <w:r>
            <w:rPr>
              <w:sz w:val="20"/>
              <w:szCs w:val="20"/>
            </w:rPr>
            <w:t xml:space="preserve"> «М</w:t>
          </w:r>
          <w:r w:rsidRPr="00332D97">
            <w:rPr>
              <w:sz w:val="20"/>
              <w:szCs w:val="20"/>
            </w:rPr>
            <w:t>етодическая инициатива-2019»</w:t>
          </w:r>
        </w:p>
      </w:tc>
    </w:tr>
  </w:tbl>
  <w:p w:rsidR="00087459" w:rsidRPr="00083C17" w:rsidRDefault="00087459" w:rsidP="005E16B4">
    <w:pPr>
      <w:pStyle w:val="a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6EF"/>
    <w:multiLevelType w:val="hybridMultilevel"/>
    <w:tmpl w:val="1224650C"/>
    <w:lvl w:ilvl="0" w:tplc="4698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853"/>
    <w:multiLevelType w:val="multilevel"/>
    <w:tmpl w:val="9246F7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>
    <w:nsid w:val="083A5069"/>
    <w:multiLevelType w:val="multilevel"/>
    <w:tmpl w:val="27BEFC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3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28D0"/>
    <w:multiLevelType w:val="hybridMultilevel"/>
    <w:tmpl w:val="FCAE304C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151D46"/>
    <w:multiLevelType w:val="hybridMultilevel"/>
    <w:tmpl w:val="DDE64102"/>
    <w:lvl w:ilvl="0" w:tplc="B3461B8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34F6D32"/>
    <w:multiLevelType w:val="hybridMultilevel"/>
    <w:tmpl w:val="EF8C86C6"/>
    <w:lvl w:ilvl="0" w:tplc="7C4CD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7580950">
      <w:numFmt w:val="none"/>
      <w:lvlText w:val=""/>
      <w:lvlJc w:val="left"/>
      <w:pPr>
        <w:tabs>
          <w:tab w:val="num" w:pos="360"/>
        </w:tabs>
      </w:pPr>
    </w:lvl>
    <w:lvl w:ilvl="3" w:tplc="89A02B6E">
      <w:numFmt w:val="none"/>
      <w:lvlText w:val=""/>
      <w:lvlJc w:val="left"/>
      <w:pPr>
        <w:tabs>
          <w:tab w:val="num" w:pos="360"/>
        </w:tabs>
      </w:pPr>
    </w:lvl>
    <w:lvl w:ilvl="4" w:tplc="84600048">
      <w:numFmt w:val="none"/>
      <w:lvlText w:val=""/>
      <w:lvlJc w:val="left"/>
      <w:pPr>
        <w:tabs>
          <w:tab w:val="num" w:pos="360"/>
        </w:tabs>
      </w:pPr>
    </w:lvl>
    <w:lvl w:ilvl="5" w:tplc="17CA191E">
      <w:numFmt w:val="none"/>
      <w:lvlText w:val=""/>
      <w:lvlJc w:val="left"/>
      <w:pPr>
        <w:tabs>
          <w:tab w:val="num" w:pos="360"/>
        </w:tabs>
      </w:pPr>
    </w:lvl>
    <w:lvl w:ilvl="6" w:tplc="06AEB3E8">
      <w:numFmt w:val="none"/>
      <w:lvlText w:val=""/>
      <w:lvlJc w:val="left"/>
      <w:pPr>
        <w:tabs>
          <w:tab w:val="num" w:pos="360"/>
        </w:tabs>
      </w:pPr>
    </w:lvl>
    <w:lvl w:ilvl="7" w:tplc="5E30B678">
      <w:numFmt w:val="none"/>
      <w:lvlText w:val=""/>
      <w:lvlJc w:val="left"/>
      <w:pPr>
        <w:tabs>
          <w:tab w:val="num" w:pos="360"/>
        </w:tabs>
      </w:pPr>
    </w:lvl>
    <w:lvl w:ilvl="8" w:tplc="AE6024C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5B27B84"/>
    <w:multiLevelType w:val="multilevel"/>
    <w:tmpl w:val="41D4C6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9F536C"/>
    <w:multiLevelType w:val="multilevel"/>
    <w:tmpl w:val="5836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8A76B59"/>
    <w:multiLevelType w:val="hybridMultilevel"/>
    <w:tmpl w:val="180A81E6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CC44E1"/>
    <w:multiLevelType w:val="multilevel"/>
    <w:tmpl w:val="6022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84727"/>
    <w:multiLevelType w:val="multilevel"/>
    <w:tmpl w:val="9246F7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3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4">
    <w:nsid w:val="38B53F87"/>
    <w:multiLevelType w:val="hybridMultilevel"/>
    <w:tmpl w:val="8C6445F6"/>
    <w:lvl w:ilvl="0" w:tplc="97D2D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1C94"/>
    <w:multiLevelType w:val="multilevel"/>
    <w:tmpl w:val="355E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72642A1"/>
    <w:multiLevelType w:val="multilevel"/>
    <w:tmpl w:val="C3DC6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  <w:u w:val="none"/>
      </w:rPr>
    </w:lvl>
  </w:abstractNum>
  <w:abstractNum w:abstractNumId="17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D4509"/>
    <w:multiLevelType w:val="hybridMultilevel"/>
    <w:tmpl w:val="79007672"/>
    <w:lvl w:ilvl="0" w:tplc="50F2B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050F2"/>
    <w:multiLevelType w:val="hybridMultilevel"/>
    <w:tmpl w:val="2F203BC2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C81BE5"/>
    <w:multiLevelType w:val="hybridMultilevel"/>
    <w:tmpl w:val="8D44DBD8"/>
    <w:lvl w:ilvl="0" w:tplc="46988E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B6EF9"/>
    <w:multiLevelType w:val="multilevel"/>
    <w:tmpl w:val="4CD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7108D"/>
    <w:multiLevelType w:val="hybridMultilevel"/>
    <w:tmpl w:val="1D3C0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981659"/>
    <w:multiLevelType w:val="hybridMultilevel"/>
    <w:tmpl w:val="16F889CC"/>
    <w:lvl w:ilvl="0" w:tplc="08CE1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F1668C"/>
    <w:multiLevelType w:val="hybridMultilevel"/>
    <w:tmpl w:val="E74879A4"/>
    <w:lvl w:ilvl="0" w:tplc="55A6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8C3DFB"/>
    <w:multiLevelType w:val="hybridMultilevel"/>
    <w:tmpl w:val="08C0F77C"/>
    <w:lvl w:ilvl="0" w:tplc="1A522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B57F0B"/>
    <w:multiLevelType w:val="multilevel"/>
    <w:tmpl w:val="4F6AE5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66CB36AD"/>
    <w:multiLevelType w:val="multilevel"/>
    <w:tmpl w:val="8CA4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A6F749B"/>
    <w:multiLevelType w:val="hybridMultilevel"/>
    <w:tmpl w:val="5AB42F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B376B6D"/>
    <w:multiLevelType w:val="hybridMultilevel"/>
    <w:tmpl w:val="DD78E4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84C13"/>
    <w:multiLevelType w:val="multilevel"/>
    <w:tmpl w:val="604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C409A8"/>
    <w:multiLevelType w:val="multilevel"/>
    <w:tmpl w:val="01546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5970328"/>
    <w:multiLevelType w:val="hybridMultilevel"/>
    <w:tmpl w:val="8A2AE7B6"/>
    <w:lvl w:ilvl="0" w:tplc="0DCC9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A076EA"/>
    <w:multiLevelType w:val="hybridMultilevel"/>
    <w:tmpl w:val="CF023F5A"/>
    <w:lvl w:ilvl="0" w:tplc="9CAACB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DC5E69"/>
    <w:multiLevelType w:val="multilevel"/>
    <w:tmpl w:val="AFC807D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23"/>
  </w:num>
  <w:num w:numId="4">
    <w:abstractNumId w:val="35"/>
  </w:num>
  <w:num w:numId="5">
    <w:abstractNumId w:val="13"/>
  </w:num>
  <w:num w:numId="6">
    <w:abstractNumId w:val="21"/>
  </w:num>
  <w:num w:numId="7">
    <w:abstractNumId w:val="19"/>
  </w:num>
  <w:num w:numId="8">
    <w:abstractNumId w:val="10"/>
  </w:num>
  <w:num w:numId="9">
    <w:abstractNumId w:val="29"/>
  </w:num>
  <w:num w:numId="10">
    <w:abstractNumId w:val="33"/>
  </w:num>
  <w:num w:numId="11">
    <w:abstractNumId w:val="32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1"/>
  </w:num>
  <w:num w:numId="17">
    <w:abstractNumId w:val="31"/>
  </w:num>
  <w:num w:numId="18">
    <w:abstractNumId w:val="27"/>
  </w:num>
  <w:num w:numId="19">
    <w:abstractNumId w:val="18"/>
  </w:num>
  <w:num w:numId="20">
    <w:abstractNumId w:val="24"/>
  </w:num>
  <w:num w:numId="21">
    <w:abstractNumId w:val="26"/>
  </w:num>
  <w:num w:numId="22">
    <w:abstractNumId w:val="34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17"/>
  </w:num>
  <w:num w:numId="26">
    <w:abstractNumId w:val="8"/>
  </w:num>
  <w:num w:numId="27">
    <w:abstractNumId w:val="4"/>
  </w:num>
  <w:num w:numId="28">
    <w:abstractNumId w:val="0"/>
  </w:num>
  <w:num w:numId="29">
    <w:abstractNumId w:val="12"/>
  </w:num>
  <w:num w:numId="30">
    <w:abstractNumId w:val="22"/>
  </w:num>
  <w:num w:numId="31">
    <w:abstractNumId w:val="9"/>
  </w:num>
  <w:num w:numId="32">
    <w:abstractNumId w:val="20"/>
  </w:num>
  <w:num w:numId="33">
    <w:abstractNumId w:val="1"/>
  </w:num>
  <w:num w:numId="34">
    <w:abstractNumId w:val="28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30"/>
    <w:rsid w:val="00005594"/>
    <w:rsid w:val="00014F49"/>
    <w:rsid w:val="000205C6"/>
    <w:rsid w:val="000238E1"/>
    <w:rsid w:val="000254CA"/>
    <w:rsid w:val="0002749A"/>
    <w:rsid w:val="00040AFB"/>
    <w:rsid w:val="00083C17"/>
    <w:rsid w:val="00086F1F"/>
    <w:rsid w:val="00087459"/>
    <w:rsid w:val="00087F52"/>
    <w:rsid w:val="00093F51"/>
    <w:rsid w:val="000A4431"/>
    <w:rsid w:val="000C3136"/>
    <w:rsid w:val="000D491D"/>
    <w:rsid w:val="000E5599"/>
    <w:rsid w:val="000E60C5"/>
    <w:rsid w:val="000F5C1A"/>
    <w:rsid w:val="000F7A09"/>
    <w:rsid w:val="00105DDE"/>
    <w:rsid w:val="00105F1D"/>
    <w:rsid w:val="0012118B"/>
    <w:rsid w:val="001228F3"/>
    <w:rsid w:val="00127E40"/>
    <w:rsid w:val="0013194F"/>
    <w:rsid w:val="00132523"/>
    <w:rsid w:val="0013509B"/>
    <w:rsid w:val="00140480"/>
    <w:rsid w:val="001442A9"/>
    <w:rsid w:val="0014682B"/>
    <w:rsid w:val="00162996"/>
    <w:rsid w:val="001732FB"/>
    <w:rsid w:val="001737D1"/>
    <w:rsid w:val="00180B05"/>
    <w:rsid w:val="00187D05"/>
    <w:rsid w:val="00193F03"/>
    <w:rsid w:val="001949A2"/>
    <w:rsid w:val="001B38D7"/>
    <w:rsid w:val="001B674B"/>
    <w:rsid w:val="001B67BD"/>
    <w:rsid w:val="001C23E4"/>
    <w:rsid w:val="001D25E7"/>
    <w:rsid w:val="001D3DE3"/>
    <w:rsid w:val="001F6909"/>
    <w:rsid w:val="001F6DD8"/>
    <w:rsid w:val="001F755B"/>
    <w:rsid w:val="00207859"/>
    <w:rsid w:val="00210AD9"/>
    <w:rsid w:val="002167E7"/>
    <w:rsid w:val="002246C9"/>
    <w:rsid w:val="002247A9"/>
    <w:rsid w:val="0023312C"/>
    <w:rsid w:val="00236D2D"/>
    <w:rsid w:val="00241C68"/>
    <w:rsid w:val="00251BBC"/>
    <w:rsid w:val="002527CC"/>
    <w:rsid w:val="00255065"/>
    <w:rsid w:val="00257E24"/>
    <w:rsid w:val="002629DC"/>
    <w:rsid w:val="002734E0"/>
    <w:rsid w:val="00283A15"/>
    <w:rsid w:val="00286583"/>
    <w:rsid w:val="00294143"/>
    <w:rsid w:val="00294BD8"/>
    <w:rsid w:val="00296293"/>
    <w:rsid w:val="00297751"/>
    <w:rsid w:val="002A4C65"/>
    <w:rsid w:val="002B049B"/>
    <w:rsid w:val="002B105A"/>
    <w:rsid w:val="002B163F"/>
    <w:rsid w:val="002B6FCE"/>
    <w:rsid w:val="002C4712"/>
    <w:rsid w:val="002D265F"/>
    <w:rsid w:val="002D5584"/>
    <w:rsid w:val="002E057E"/>
    <w:rsid w:val="002E1746"/>
    <w:rsid w:val="002E2701"/>
    <w:rsid w:val="002F64A0"/>
    <w:rsid w:val="0033097B"/>
    <w:rsid w:val="00332D97"/>
    <w:rsid w:val="00335463"/>
    <w:rsid w:val="0033761D"/>
    <w:rsid w:val="00343737"/>
    <w:rsid w:val="00344859"/>
    <w:rsid w:val="00346133"/>
    <w:rsid w:val="00346815"/>
    <w:rsid w:val="0034690B"/>
    <w:rsid w:val="00347885"/>
    <w:rsid w:val="00353A4F"/>
    <w:rsid w:val="003650A0"/>
    <w:rsid w:val="00366C81"/>
    <w:rsid w:val="003751C8"/>
    <w:rsid w:val="00392B8E"/>
    <w:rsid w:val="003A1C21"/>
    <w:rsid w:val="003A578A"/>
    <w:rsid w:val="003A7290"/>
    <w:rsid w:val="003B4880"/>
    <w:rsid w:val="003B6BAA"/>
    <w:rsid w:val="003C5B9A"/>
    <w:rsid w:val="003D0321"/>
    <w:rsid w:val="003D314E"/>
    <w:rsid w:val="003D4F0C"/>
    <w:rsid w:val="003D616C"/>
    <w:rsid w:val="003E3FCE"/>
    <w:rsid w:val="003F1E1E"/>
    <w:rsid w:val="003F492E"/>
    <w:rsid w:val="00414ED1"/>
    <w:rsid w:val="00417780"/>
    <w:rsid w:val="00424E2B"/>
    <w:rsid w:val="0043467F"/>
    <w:rsid w:val="00434CC8"/>
    <w:rsid w:val="00440B0D"/>
    <w:rsid w:val="00441F7F"/>
    <w:rsid w:val="00452F59"/>
    <w:rsid w:val="00456D77"/>
    <w:rsid w:val="0045788A"/>
    <w:rsid w:val="00464119"/>
    <w:rsid w:val="00475E65"/>
    <w:rsid w:val="00482597"/>
    <w:rsid w:val="0048637E"/>
    <w:rsid w:val="00495904"/>
    <w:rsid w:val="004A01F8"/>
    <w:rsid w:val="004A2335"/>
    <w:rsid w:val="004D3FF2"/>
    <w:rsid w:val="004E0B87"/>
    <w:rsid w:val="004E675B"/>
    <w:rsid w:val="004F0539"/>
    <w:rsid w:val="00501C74"/>
    <w:rsid w:val="00507574"/>
    <w:rsid w:val="005120AE"/>
    <w:rsid w:val="00513E26"/>
    <w:rsid w:val="00513EDC"/>
    <w:rsid w:val="0051705D"/>
    <w:rsid w:val="00521130"/>
    <w:rsid w:val="005445AF"/>
    <w:rsid w:val="00552000"/>
    <w:rsid w:val="00561D93"/>
    <w:rsid w:val="00566E60"/>
    <w:rsid w:val="00572660"/>
    <w:rsid w:val="005739D3"/>
    <w:rsid w:val="00577A3B"/>
    <w:rsid w:val="005907EC"/>
    <w:rsid w:val="005944DF"/>
    <w:rsid w:val="005B3A68"/>
    <w:rsid w:val="005C0E28"/>
    <w:rsid w:val="005D2CDC"/>
    <w:rsid w:val="005D5426"/>
    <w:rsid w:val="005E16B4"/>
    <w:rsid w:val="005E7381"/>
    <w:rsid w:val="005F2581"/>
    <w:rsid w:val="005F3588"/>
    <w:rsid w:val="005F5999"/>
    <w:rsid w:val="00604665"/>
    <w:rsid w:val="006111DE"/>
    <w:rsid w:val="006136BA"/>
    <w:rsid w:val="006150CC"/>
    <w:rsid w:val="006167C1"/>
    <w:rsid w:val="00631CB1"/>
    <w:rsid w:val="006508F4"/>
    <w:rsid w:val="00655882"/>
    <w:rsid w:val="0066597C"/>
    <w:rsid w:val="00674E38"/>
    <w:rsid w:val="00685ECD"/>
    <w:rsid w:val="00690B0D"/>
    <w:rsid w:val="00695DA6"/>
    <w:rsid w:val="006B17A6"/>
    <w:rsid w:val="006B3F10"/>
    <w:rsid w:val="006B7B12"/>
    <w:rsid w:val="006C266E"/>
    <w:rsid w:val="006D3017"/>
    <w:rsid w:val="006D6EB6"/>
    <w:rsid w:val="006F1EDA"/>
    <w:rsid w:val="006F3424"/>
    <w:rsid w:val="00701990"/>
    <w:rsid w:val="00705E38"/>
    <w:rsid w:val="00713AF0"/>
    <w:rsid w:val="007157A8"/>
    <w:rsid w:val="00717B29"/>
    <w:rsid w:val="007271EA"/>
    <w:rsid w:val="0075762C"/>
    <w:rsid w:val="007645A6"/>
    <w:rsid w:val="007771A6"/>
    <w:rsid w:val="0078250B"/>
    <w:rsid w:val="00782DD7"/>
    <w:rsid w:val="00783A31"/>
    <w:rsid w:val="00784C9A"/>
    <w:rsid w:val="00785D84"/>
    <w:rsid w:val="00791C3E"/>
    <w:rsid w:val="007A1011"/>
    <w:rsid w:val="007A1A12"/>
    <w:rsid w:val="007A2347"/>
    <w:rsid w:val="007A58EA"/>
    <w:rsid w:val="007B77EA"/>
    <w:rsid w:val="007C0D19"/>
    <w:rsid w:val="007C1D3C"/>
    <w:rsid w:val="007D6495"/>
    <w:rsid w:val="007E320C"/>
    <w:rsid w:val="007F6FCE"/>
    <w:rsid w:val="008032E7"/>
    <w:rsid w:val="0080470A"/>
    <w:rsid w:val="0081712B"/>
    <w:rsid w:val="00817A63"/>
    <w:rsid w:val="00820682"/>
    <w:rsid w:val="008302B0"/>
    <w:rsid w:val="00830479"/>
    <w:rsid w:val="00832031"/>
    <w:rsid w:val="0083374E"/>
    <w:rsid w:val="008450F7"/>
    <w:rsid w:val="0085275B"/>
    <w:rsid w:val="008558C6"/>
    <w:rsid w:val="008751E0"/>
    <w:rsid w:val="008944B2"/>
    <w:rsid w:val="00896CDA"/>
    <w:rsid w:val="008A2D88"/>
    <w:rsid w:val="008B1E2E"/>
    <w:rsid w:val="008B33E8"/>
    <w:rsid w:val="008C0595"/>
    <w:rsid w:val="008C4ABE"/>
    <w:rsid w:val="008E081E"/>
    <w:rsid w:val="008E12C2"/>
    <w:rsid w:val="008E2134"/>
    <w:rsid w:val="008F13FA"/>
    <w:rsid w:val="008F3C50"/>
    <w:rsid w:val="00907E01"/>
    <w:rsid w:val="00911021"/>
    <w:rsid w:val="00914C3D"/>
    <w:rsid w:val="00920534"/>
    <w:rsid w:val="009207ED"/>
    <w:rsid w:val="009213D1"/>
    <w:rsid w:val="00924829"/>
    <w:rsid w:val="009322FB"/>
    <w:rsid w:val="00941125"/>
    <w:rsid w:val="0094332F"/>
    <w:rsid w:val="00953AF7"/>
    <w:rsid w:val="0095501E"/>
    <w:rsid w:val="00963783"/>
    <w:rsid w:val="00965AE7"/>
    <w:rsid w:val="00971D3C"/>
    <w:rsid w:val="009767D0"/>
    <w:rsid w:val="00980027"/>
    <w:rsid w:val="00983999"/>
    <w:rsid w:val="00995623"/>
    <w:rsid w:val="009A1030"/>
    <w:rsid w:val="009A18FE"/>
    <w:rsid w:val="009A3D23"/>
    <w:rsid w:val="009B13DA"/>
    <w:rsid w:val="009C0896"/>
    <w:rsid w:val="009C2CD8"/>
    <w:rsid w:val="009C30DD"/>
    <w:rsid w:val="009C5C55"/>
    <w:rsid w:val="009D2AB1"/>
    <w:rsid w:val="009E0037"/>
    <w:rsid w:val="009E01E5"/>
    <w:rsid w:val="00A03661"/>
    <w:rsid w:val="00A12A76"/>
    <w:rsid w:val="00A136FF"/>
    <w:rsid w:val="00A1585F"/>
    <w:rsid w:val="00A2499B"/>
    <w:rsid w:val="00A33E0F"/>
    <w:rsid w:val="00A368D7"/>
    <w:rsid w:val="00A36D53"/>
    <w:rsid w:val="00A44FF7"/>
    <w:rsid w:val="00A563A0"/>
    <w:rsid w:val="00A73CE1"/>
    <w:rsid w:val="00A77060"/>
    <w:rsid w:val="00A77717"/>
    <w:rsid w:val="00A80D56"/>
    <w:rsid w:val="00A83099"/>
    <w:rsid w:val="00AB779B"/>
    <w:rsid w:val="00AC0F5C"/>
    <w:rsid w:val="00AE0DCE"/>
    <w:rsid w:val="00AE3190"/>
    <w:rsid w:val="00AE7102"/>
    <w:rsid w:val="00AE7375"/>
    <w:rsid w:val="00B02E7C"/>
    <w:rsid w:val="00B0543B"/>
    <w:rsid w:val="00B10D4C"/>
    <w:rsid w:val="00B164BE"/>
    <w:rsid w:val="00B404EF"/>
    <w:rsid w:val="00B5503A"/>
    <w:rsid w:val="00B615F2"/>
    <w:rsid w:val="00B64684"/>
    <w:rsid w:val="00B6516E"/>
    <w:rsid w:val="00B83B2C"/>
    <w:rsid w:val="00B8761A"/>
    <w:rsid w:val="00BB4AFA"/>
    <w:rsid w:val="00BC53C7"/>
    <w:rsid w:val="00BE208B"/>
    <w:rsid w:val="00BE2DA6"/>
    <w:rsid w:val="00BE308A"/>
    <w:rsid w:val="00BF0DD3"/>
    <w:rsid w:val="00BF42F1"/>
    <w:rsid w:val="00C00D6E"/>
    <w:rsid w:val="00C00F38"/>
    <w:rsid w:val="00C01F91"/>
    <w:rsid w:val="00C0545C"/>
    <w:rsid w:val="00C16715"/>
    <w:rsid w:val="00C24494"/>
    <w:rsid w:val="00C3258B"/>
    <w:rsid w:val="00C420E5"/>
    <w:rsid w:val="00C47489"/>
    <w:rsid w:val="00C54017"/>
    <w:rsid w:val="00C54E29"/>
    <w:rsid w:val="00C641BC"/>
    <w:rsid w:val="00C87535"/>
    <w:rsid w:val="00C9691A"/>
    <w:rsid w:val="00CA0A97"/>
    <w:rsid w:val="00CB35DE"/>
    <w:rsid w:val="00CB7FEB"/>
    <w:rsid w:val="00CD033B"/>
    <w:rsid w:val="00CD10B1"/>
    <w:rsid w:val="00CD1BFF"/>
    <w:rsid w:val="00CE4368"/>
    <w:rsid w:val="00CF0279"/>
    <w:rsid w:val="00D0199C"/>
    <w:rsid w:val="00D0796B"/>
    <w:rsid w:val="00D1195F"/>
    <w:rsid w:val="00D13BAE"/>
    <w:rsid w:val="00D14C2B"/>
    <w:rsid w:val="00D27C9F"/>
    <w:rsid w:val="00D361E6"/>
    <w:rsid w:val="00D45E37"/>
    <w:rsid w:val="00D528EC"/>
    <w:rsid w:val="00D7019F"/>
    <w:rsid w:val="00D72256"/>
    <w:rsid w:val="00D7624C"/>
    <w:rsid w:val="00D83237"/>
    <w:rsid w:val="00D91CFD"/>
    <w:rsid w:val="00D94209"/>
    <w:rsid w:val="00DA06B7"/>
    <w:rsid w:val="00DC4CAF"/>
    <w:rsid w:val="00DD7A23"/>
    <w:rsid w:val="00DE36D1"/>
    <w:rsid w:val="00DF45D3"/>
    <w:rsid w:val="00E01674"/>
    <w:rsid w:val="00E068F0"/>
    <w:rsid w:val="00E11612"/>
    <w:rsid w:val="00E12954"/>
    <w:rsid w:val="00E13E66"/>
    <w:rsid w:val="00E141F7"/>
    <w:rsid w:val="00E34152"/>
    <w:rsid w:val="00E365D2"/>
    <w:rsid w:val="00E5217C"/>
    <w:rsid w:val="00E60F37"/>
    <w:rsid w:val="00E62CE2"/>
    <w:rsid w:val="00E64CFF"/>
    <w:rsid w:val="00E66F3B"/>
    <w:rsid w:val="00E70213"/>
    <w:rsid w:val="00E852F0"/>
    <w:rsid w:val="00E85A83"/>
    <w:rsid w:val="00E86E33"/>
    <w:rsid w:val="00EA1714"/>
    <w:rsid w:val="00EC03E8"/>
    <w:rsid w:val="00EC39A7"/>
    <w:rsid w:val="00EC63A9"/>
    <w:rsid w:val="00EC7F2B"/>
    <w:rsid w:val="00ED01D6"/>
    <w:rsid w:val="00ED1F28"/>
    <w:rsid w:val="00ED2412"/>
    <w:rsid w:val="00EE08E8"/>
    <w:rsid w:val="00EE2087"/>
    <w:rsid w:val="00EE34FC"/>
    <w:rsid w:val="00EE432F"/>
    <w:rsid w:val="00EF4CA5"/>
    <w:rsid w:val="00EF5556"/>
    <w:rsid w:val="00F05966"/>
    <w:rsid w:val="00F148F9"/>
    <w:rsid w:val="00F2253E"/>
    <w:rsid w:val="00F55CEF"/>
    <w:rsid w:val="00F56ED4"/>
    <w:rsid w:val="00F61290"/>
    <w:rsid w:val="00F72727"/>
    <w:rsid w:val="00F736BB"/>
    <w:rsid w:val="00F763FB"/>
    <w:rsid w:val="00F831DE"/>
    <w:rsid w:val="00F835B9"/>
    <w:rsid w:val="00F851D6"/>
    <w:rsid w:val="00F86D9E"/>
    <w:rsid w:val="00F9074E"/>
    <w:rsid w:val="00F92D96"/>
    <w:rsid w:val="00FB11FC"/>
    <w:rsid w:val="00FB48A5"/>
    <w:rsid w:val="00FD290C"/>
    <w:rsid w:val="00FD65A5"/>
    <w:rsid w:val="00FE5A6D"/>
    <w:rsid w:val="00FE601C"/>
    <w:rsid w:val="00FE63E8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26C7E31-5DB4-43A8-8D54-3628384E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1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16B4"/>
    <w:rPr>
      <w:sz w:val="24"/>
      <w:szCs w:val="24"/>
    </w:rPr>
  </w:style>
  <w:style w:type="paragraph" w:styleId="a6">
    <w:name w:val="footer"/>
    <w:basedOn w:val="a"/>
    <w:link w:val="a7"/>
    <w:rsid w:val="005E1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16B4"/>
    <w:rPr>
      <w:sz w:val="24"/>
      <w:szCs w:val="24"/>
    </w:rPr>
  </w:style>
  <w:style w:type="paragraph" w:styleId="a8">
    <w:name w:val="Balloon Text"/>
    <w:basedOn w:val="a"/>
    <w:link w:val="a9"/>
    <w:rsid w:val="005E1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E16B4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E16B4"/>
    <w:rPr>
      <w:sz w:val="20"/>
    </w:rPr>
  </w:style>
  <w:style w:type="paragraph" w:styleId="ab">
    <w:name w:val="List Paragraph"/>
    <w:basedOn w:val="a"/>
    <w:qFormat/>
    <w:rsid w:val="00414ED1"/>
    <w:pPr>
      <w:ind w:left="720"/>
      <w:contextualSpacing/>
    </w:pPr>
  </w:style>
  <w:style w:type="paragraph" w:styleId="ac">
    <w:name w:val="Normal (Web)"/>
    <w:basedOn w:val="a"/>
    <w:uiPriority w:val="99"/>
    <w:rsid w:val="00162996"/>
    <w:pPr>
      <w:spacing w:before="100" w:beforeAutospacing="1" w:after="100" w:afterAutospacing="1"/>
    </w:pPr>
  </w:style>
  <w:style w:type="paragraph" w:styleId="2">
    <w:name w:val="List 2"/>
    <w:basedOn w:val="a"/>
    <w:rsid w:val="00EC39A7"/>
    <w:pPr>
      <w:ind w:left="566" w:hanging="283"/>
    </w:pPr>
    <w:rPr>
      <w:rFonts w:ascii="Arial" w:hAnsi="Arial" w:cs="Arial"/>
      <w:szCs w:val="28"/>
    </w:rPr>
  </w:style>
  <w:style w:type="character" w:styleId="ad">
    <w:name w:val="Hyperlink"/>
    <w:basedOn w:val="a0"/>
    <w:unhideWhenUsed/>
    <w:rsid w:val="00296293"/>
    <w:rPr>
      <w:color w:val="0000FF"/>
      <w:u w:val="single"/>
    </w:rPr>
  </w:style>
  <w:style w:type="paragraph" w:customStyle="1" w:styleId="c11">
    <w:name w:val="c11"/>
    <w:basedOn w:val="a"/>
    <w:rsid w:val="00830479"/>
    <w:pPr>
      <w:spacing w:before="100" w:beforeAutospacing="1" w:after="100" w:afterAutospacing="1"/>
    </w:pPr>
  </w:style>
  <w:style w:type="character" w:customStyle="1" w:styleId="c1">
    <w:name w:val="c1"/>
    <w:basedOn w:val="a0"/>
    <w:rsid w:val="00830479"/>
  </w:style>
  <w:style w:type="paragraph" w:customStyle="1" w:styleId="c9">
    <w:name w:val="c9"/>
    <w:basedOn w:val="a"/>
    <w:rsid w:val="00830479"/>
    <w:pPr>
      <w:spacing w:before="100" w:beforeAutospacing="1" w:after="100" w:afterAutospacing="1"/>
    </w:pPr>
  </w:style>
  <w:style w:type="paragraph" w:customStyle="1" w:styleId="c0">
    <w:name w:val="c0"/>
    <w:basedOn w:val="a"/>
    <w:rsid w:val="00830479"/>
    <w:pPr>
      <w:spacing w:before="100" w:beforeAutospacing="1" w:after="100" w:afterAutospacing="1"/>
    </w:pPr>
  </w:style>
  <w:style w:type="character" w:customStyle="1" w:styleId="c7">
    <w:name w:val="c7"/>
    <w:basedOn w:val="a0"/>
    <w:rsid w:val="00830479"/>
  </w:style>
  <w:style w:type="paragraph" w:styleId="20">
    <w:name w:val="Body Text 2"/>
    <w:basedOn w:val="a"/>
    <w:link w:val="21"/>
    <w:uiPriority w:val="99"/>
    <w:rsid w:val="00B615F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615F2"/>
    <w:rPr>
      <w:sz w:val="24"/>
      <w:szCs w:val="24"/>
    </w:rPr>
  </w:style>
  <w:style w:type="paragraph" w:styleId="ae">
    <w:name w:val="Body Text"/>
    <w:basedOn w:val="a"/>
    <w:link w:val="af"/>
    <w:rsid w:val="00294143"/>
    <w:pPr>
      <w:spacing w:after="120"/>
    </w:pPr>
  </w:style>
  <w:style w:type="character" w:customStyle="1" w:styleId="af">
    <w:name w:val="Основной текст Знак"/>
    <w:basedOn w:val="a0"/>
    <w:link w:val="ae"/>
    <w:rsid w:val="00294143"/>
    <w:rPr>
      <w:sz w:val="24"/>
      <w:szCs w:val="24"/>
    </w:rPr>
  </w:style>
  <w:style w:type="paragraph" w:customStyle="1" w:styleId="302">
    <w:name w:val="Заголовок 3.КД_02"/>
    <w:basedOn w:val="a"/>
    <w:rsid w:val="00294143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/>
      <w:jc w:val="center"/>
      <w:outlineLvl w:val="0"/>
    </w:pPr>
    <w:rPr>
      <w:b/>
      <w:kern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29414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94143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A06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0"/>
    <w:uiPriority w:val="22"/>
    <w:qFormat/>
    <w:rsid w:val="00DA06B7"/>
    <w:rPr>
      <w:b/>
      <w:bCs/>
    </w:rPr>
  </w:style>
  <w:style w:type="paragraph" w:customStyle="1" w:styleId="Default">
    <w:name w:val="Default"/>
    <w:rsid w:val="00F727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ob@mail.ru" TargetMode="External"/><Relationship Id="rId13" Type="http://schemas.openxmlformats.org/officeDocument/2006/relationships/hyperlink" Target="http://xn--2-stbo5a.xn--p1ai/index.php/en/sverdlovsk/2-uncategorised/313-kamyshlov-kolled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UMlLNit1jnh1EY6_brTBQgpQosY3jf6_mn0ioxnPBFQ3CPw/viewform" TargetMode="External"/><Relationship Id="rId12" Type="http://schemas.openxmlformats.org/officeDocument/2006/relationships/hyperlink" Target="http://kpk.uralschoo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sob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.v.yakim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tyus@yandex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Педколледж</dc:creator>
  <cp:lastModifiedBy>zamdir</cp:lastModifiedBy>
  <cp:revision>33</cp:revision>
  <cp:lastPrinted>2019-03-05T03:55:00Z</cp:lastPrinted>
  <dcterms:created xsi:type="dcterms:W3CDTF">2018-03-12T05:01:00Z</dcterms:created>
  <dcterms:modified xsi:type="dcterms:W3CDTF">2019-03-20T12:37:00Z</dcterms:modified>
</cp:coreProperties>
</file>